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D199" w14:textId="4624A7DF" w:rsidR="00917963" w:rsidRPr="00725560" w:rsidRDefault="00DA0DAB">
      <w:pPr>
        <w:spacing w:line="1" w:lineRule="exact"/>
        <w:rPr>
          <w:color w:val="auto"/>
        </w:rPr>
      </w:pPr>
      <w:r w:rsidRPr="0072556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BE1B49A" wp14:editId="0CDA414E">
                <wp:simplePos x="0" y="0"/>
                <wp:positionH relativeFrom="page">
                  <wp:posOffset>293370</wp:posOffset>
                </wp:positionH>
                <wp:positionV relativeFrom="page">
                  <wp:posOffset>2235835</wp:posOffset>
                </wp:positionV>
                <wp:extent cx="704278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7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.100000000000001pt;margin-top:176.05000000000001pt;width:554.55000000000007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2556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07FA25" wp14:editId="491428BE">
                <wp:simplePos x="0" y="0"/>
                <wp:positionH relativeFrom="page">
                  <wp:posOffset>302260</wp:posOffset>
                </wp:positionH>
                <wp:positionV relativeFrom="page">
                  <wp:posOffset>2258695</wp:posOffset>
                </wp:positionV>
                <wp:extent cx="65474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.800000000000001pt;margin-top:177.84999999999999pt;width:515.5499999999999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4DF67E53" w14:textId="04A8B749" w:rsidR="00917963" w:rsidRPr="00725560" w:rsidRDefault="00DA0DAB" w:rsidP="007846AE">
      <w:pPr>
        <w:pStyle w:val="Bodytext30"/>
        <w:framePr w:w="11354" w:h="1613" w:hRule="exact" w:wrap="none" w:vAnchor="page" w:hAnchor="page" w:x="340" w:y="518"/>
        <w:spacing w:after="0"/>
        <w:rPr>
          <w:color w:val="auto"/>
        </w:rPr>
      </w:pPr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  <w:sz w:val="144"/>
          <w:szCs w:val="144"/>
        </w:rPr>
        <w:t>Isigidimi</w:t>
      </w:r>
      <w:proofErr w:type="spellEnd"/>
      <w:r w:rsidRPr="00725560">
        <w:rPr>
          <w:color w:val="auto"/>
          <w:sz w:val="144"/>
          <w:szCs w:val="144"/>
        </w:rPr>
        <w:t xml:space="preserve"> </w:t>
      </w:r>
      <w:r w:rsidR="00F65F0E">
        <w:rPr>
          <w:color w:val="auto"/>
          <w:sz w:val="144"/>
          <w:szCs w:val="144"/>
        </w:rPr>
        <w:t>S</w:t>
      </w:r>
      <w:r w:rsidRPr="00725560">
        <w:rPr>
          <w:color w:val="auto"/>
          <w:sz w:val="144"/>
          <w:szCs w:val="144"/>
        </w:rPr>
        <w:t>ama</w:t>
      </w:r>
      <w:r w:rsidR="00F65F0E">
        <w:rPr>
          <w:color w:val="auto"/>
          <w:sz w:val="144"/>
          <w:szCs w:val="144"/>
        </w:rPr>
        <w:t>-X</w:t>
      </w:r>
      <w:r w:rsidRPr="00725560">
        <w:rPr>
          <w:color w:val="auto"/>
          <w:sz w:val="144"/>
          <w:szCs w:val="144"/>
        </w:rPr>
        <w:t>o</w:t>
      </w:r>
      <w:r w:rsidRPr="00725560">
        <w:rPr>
          <w:i/>
          <w:iCs/>
          <w:color w:val="auto"/>
          <w:sz w:val="144"/>
          <w:szCs w:val="144"/>
        </w:rPr>
        <w:t>s</w:t>
      </w:r>
      <w:r w:rsidRPr="00725560">
        <w:rPr>
          <w:color w:val="auto"/>
          <w:sz w:val="144"/>
          <w:szCs w:val="144"/>
        </w:rPr>
        <w:t>a</w:t>
      </w:r>
      <w:r w:rsidRPr="00725560">
        <w:rPr>
          <w:color w:val="auto"/>
        </w:rPr>
        <w:t>.</w:t>
      </w:r>
    </w:p>
    <w:p w14:paraId="04590249" w14:textId="77777777" w:rsidR="00917963" w:rsidRPr="00725560" w:rsidRDefault="00DA0DAB">
      <w:pPr>
        <w:pStyle w:val="Bodytext50"/>
        <w:framePr w:w="11354" w:h="493" w:hRule="exact" w:wrap="none" w:vAnchor="page" w:hAnchor="page" w:x="340" w:y="2316"/>
        <w:pBdr>
          <w:bottom w:val="single" w:sz="4" w:space="0" w:color="auto"/>
        </w:pBdr>
        <w:tabs>
          <w:tab w:val="left" w:pos="2621"/>
        </w:tabs>
        <w:spacing w:after="0"/>
        <w:rPr>
          <w:color w:val="auto"/>
        </w:rPr>
      </w:pPr>
      <w:proofErr w:type="spellStart"/>
      <w:r w:rsidRPr="00725560">
        <w:rPr>
          <w:color w:val="auto"/>
        </w:rPr>
        <w:t>Ipepa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lamaxosa</w:t>
      </w:r>
      <w:proofErr w:type="spellEnd"/>
      <w:r w:rsidRPr="00725560">
        <w:rPr>
          <w:color w:val="auto"/>
        </w:rPr>
        <w:tab/>
      </w:r>
      <w:proofErr w:type="spellStart"/>
      <w:r w:rsidRPr="00725560">
        <w:rPr>
          <w:color w:val="auto"/>
        </w:rPr>
        <w:t>lenyanga</w:t>
      </w:r>
      <w:proofErr w:type="spellEnd"/>
    </w:p>
    <w:p w14:paraId="65B94C9C" w14:textId="77777777" w:rsidR="00917963" w:rsidRPr="00725560" w:rsidRDefault="00DA0DAB">
      <w:pPr>
        <w:pStyle w:val="Bodytext20"/>
        <w:framePr w:w="11354" w:h="295" w:hRule="exact" w:wrap="none" w:vAnchor="page" w:hAnchor="page" w:x="340" w:y="3122"/>
        <w:tabs>
          <w:tab w:val="left" w:pos="2621"/>
          <w:tab w:val="left" w:pos="10552"/>
        </w:tabs>
        <w:rPr>
          <w:color w:val="auto"/>
        </w:rPr>
      </w:pPr>
      <w:r w:rsidRPr="00725560">
        <w:rPr>
          <w:color w:val="auto"/>
        </w:rPr>
        <w:t>Vol. VI.</w:t>
      </w:r>
      <w:r w:rsidRPr="00725560">
        <w:rPr>
          <w:color w:val="auto"/>
        </w:rPr>
        <w:tab/>
        <w:t>LOVEDALE, SOUTH AFRICA, AUGUST 1, 1876.</w:t>
      </w:r>
      <w:r w:rsidRPr="00725560">
        <w:rPr>
          <w:color w:val="auto"/>
        </w:rPr>
        <w:tab/>
        <w:t>No. 71</w:t>
      </w:r>
    </w:p>
    <w:p w14:paraId="10BCEF51" w14:textId="77777777" w:rsidR="00917963" w:rsidRPr="00725560" w:rsidRDefault="00DA0DAB" w:rsidP="00305096">
      <w:pPr>
        <w:pStyle w:val="Bodytext40"/>
        <w:framePr w:w="3722" w:h="13113" w:hRule="exact" w:wrap="none" w:vAnchor="page" w:hAnchor="page" w:x="256" w:y="3595"/>
        <w:rPr>
          <w:color w:val="auto"/>
        </w:rPr>
      </w:pPr>
      <w:proofErr w:type="spellStart"/>
      <w:r w:rsidRPr="00725560">
        <w:rPr>
          <w:color w:val="auto"/>
        </w:rPr>
        <w:t>Isigidimi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samaxosa</w:t>
      </w:r>
      <w:proofErr w:type="spellEnd"/>
      <w:r w:rsidRPr="00725560">
        <w:rPr>
          <w:color w:val="auto"/>
        </w:rPr>
        <w:t>.</w:t>
      </w:r>
    </w:p>
    <w:p w14:paraId="3B35A675" w14:textId="77777777" w:rsidR="00917963" w:rsidRPr="00725560" w:rsidRDefault="00DA0DAB" w:rsidP="00305096">
      <w:pPr>
        <w:pStyle w:val="BodyText"/>
        <w:framePr w:w="3722" w:h="13113" w:hRule="exact" w:wrap="none" w:vAnchor="page" w:hAnchor="page" w:x="256" w:y="3595"/>
        <w:spacing w:after="60"/>
        <w:jc w:val="center"/>
        <w:rPr>
          <w:color w:val="auto"/>
        </w:rPr>
      </w:pPr>
      <w:r w:rsidRPr="00725560">
        <w:rPr>
          <w:color w:val="auto"/>
        </w:rPr>
        <w:t>IMPAMBNO ZABAFUNDISI.</w:t>
      </w:r>
    </w:p>
    <w:p w14:paraId="143F9A8B" w14:textId="4930786D" w:rsidR="00917963" w:rsidRPr="00725560" w:rsidRDefault="00DA0DAB" w:rsidP="00305096">
      <w:pPr>
        <w:pStyle w:val="BodyText"/>
        <w:framePr w:w="3722" w:h="13113" w:hRule="exact" w:wrap="none" w:vAnchor="page" w:hAnchor="page" w:x="256" w:y="3595"/>
        <w:spacing w:after="0"/>
        <w:jc w:val="both"/>
        <w:rPr>
          <w:color w:val="auto"/>
        </w:rPr>
      </w:pPr>
      <w:proofErr w:type="spellStart"/>
      <w:r w:rsidRPr="00725560">
        <w:rPr>
          <w:smallCaps/>
          <w:color w:val="auto"/>
        </w:rPr>
        <w:t>Isigidimi</w:t>
      </w:r>
      <w:proofErr w:type="spellEnd"/>
      <w:r w:rsidRPr="00725560">
        <w:rPr>
          <w:smallCaps/>
          <w:color w:val="auto"/>
        </w:rPr>
        <w:t xml:space="preserve"> </w:t>
      </w:r>
      <w:proofErr w:type="spellStart"/>
      <w:r w:rsidRPr="00725560">
        <w:rPr>
          <w:smallCaps/>
          <w:color w:val="auto"/>
        </w:rPr>
        <w:t>samangesi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salenyanga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siteta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ngendawo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etile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ehlala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isimangalisile</w:t>
      </w:r>
      <w:proofErr w:type="spellEnd"/>
      <w:r w:rsidRPr="00725560">
        <w:rPr>
          <w:color w:val="auto"/>
        </w:rPr>
        <w:t xml:space="preserve"> tina </w:t>
      </w:r>
      <w:proofErr w:type="spellStart"/>
      <w:r w:rsidRPr="00725560">
        <w:rPr>
          <w:color w:val="auto"/>
        </w:rPr>
        <w:t>bantsundu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esingekayifumani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nanamhla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esinga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singake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siyikankanye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nakwesi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i/>
          <w:iCs/>
          <w:color w:val="auto"/>
        </w:rPr>
        <w:t>Samaxosa</w:t>
      </w:r>
      <w:proofErr w:type="spellEnd"/>
      <w:r w:rsidRPr="00725560">
        <w:rPr>
          <w:i/>
          <w:iCs/>
          <w:color w:val="auto"/>
        </w:rPr>
        <w:t xml:space="preserve">. </w:t>
      </w:r>
      <w:proofErr w:type="spellStart"/>
      <w:r w:rsidRPr="00725560">
        <w:rPr>
          <w:color w:val="auto"/>
        </w:rPr>
        <w:t>Yindawo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elusizi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kakulu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sakuyibona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abpna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bafo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bebefanele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ukuhlalelana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ngoxolo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abona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bebefanele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ukulibala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ngumnantsi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nokuba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ngowehlelo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elitile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baze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noko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bamane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ukukatazana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kangaka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kungapeli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ukuqayisa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umntu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ungowehlelo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elitile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Asinakuyiqonda</w:t>
      </w:r>
      <w:proofErr w:type="spellEnd"/>
      <w:r w:rsidRPr="00725560">
        <w:rPr>
          <w:color w:val="auto"/>
        </w:rPr>
        <w:t xml:space="preserve"> tina </w:t>
      </w:r>
      <w:proofErr w:type="spellStart"/>
      <w:r w:rsidRPr="00725560">
        <w:rPr>
          <w:color w:val="auto"/>
        </w:rPr>
        <w:t>lendawo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kuziswa</w:t>
      </w:r>
      <w:proofErr w:type="spellEnd"/>
      <w:r w:rsidRPr="00725560">
        <w:rPr>
          <w:color w:val="auto"/>
        </w:rPr>
        <w:t xml:space="preserve"> u-</w:t>
      </w:r>
      <w:proofErr w:type="spellStart"/>
      <w:r w:rsidRPr="00725560">
        <w:rPr>
          <w:color w:val="auto"/>
        </w:rPr>
        <w:t>Msindisi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omnye</w:t>
      </w:r>
      <w:proofErr w:type="spellEnd"/>
      <w:r w:rsidRPr="00725560">
        <w:rPr>
          <w:color w:val="auto"/>
        </w:rPr>
        <w:t>, u-</w:t>
      </w:r>
      <w:proofErr w:type="spellStart"/>
      <w:r w:rsidRPr="00725560">
        <w:rPr>
          <w:color w:val="auto"/>
        </w:rPr>
        <w:t>Tixo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omnye</w:t>
      </w:r>
      <w:proofErr w:type="spellEnd"/>
      <w:r w:rsidRPr="00725560">
        <w:rPr>
          <w:color w:val="auto"/>
        </w:rPr>
        <w:t xml:space="preserve">; </w:t>
      </w:r>
      <w:proofErr w:type="spellStart"/>
      <w:r w:rsidRPr="00725560">
        <w:rPr>
          <w:color w:val="auto"/>
        </w:rPr>
        <w:t>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kuziswa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incwadi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enye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yezibalo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ayakuti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okolwe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yinteto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yayo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wayenza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asindiswe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nokuba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ukulipina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ihlelo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Lendawo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yempambano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zabafundisi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ayanele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ukumangalisa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abasezikolweni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kodwa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iyatetwa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nangamaqaba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esiti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sikohliwe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siza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kuti</w:t>
      </w:r>
      <w:proofErr w:type="spellEnd"/>
      <w:r w:rsidR="00195ECB"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nguwupina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osenyanisweni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xa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oweli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blelo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esiza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balumkele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onantsi</w:t>
      </w:r>
      <w:proofErr w:type="spellEnd"/>
      <w:r w:rsidRPr="00725560">
        <w:rPr>
          <w:color w:val="auto"/>
        </w:rPr>
        <w:t xml:space="preserve"> aba, </w:t>
      </w:r>
      <w:proofErr w:type="spellStart"/>
      <w:r w:rsidRPr="00725560">
        <w:rPr>
          <w:color w:val="auto"/>
        </w:rPr>
        <w:t>atsho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kodwa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bezisa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eli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lizwi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abeliteta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Siya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kumbula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Sabata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itile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iqaba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lisiti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kuti</w:t>
      </w:r>
      <w:proofErr w:type="spellEnd"/>
      <w:r w:rsidRPr="00725560">
        <w:rPr>
          <w:color w:val="auto"/>
        </w:rPr>
        <w:t xml:space="preserve">, “ </w:t>
      </w:r>
      <w:proofErr w:type="spellStart"/>
      <w:r w:rsidRPr="00725560">
        <w:rPr>
          <w:color w:val="auto"/>
        </w:rPr>
        <w:t>Madoda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ngesiba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siyeva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sisafumane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salahleka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sikohlwe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oyena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Tixo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masimlandele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nguwupina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eko</w:t>
      </w:r>
      <w:proofErr w:type="spellEnd"/>
      <w:r w:rsidRPr="00725560">
        <w:rPr>
          <w:color w:val="auto"/>
        </w:rPr>
        <w:t xml:space="preserve"> owe Babe </w:t>
      </w:r>
      <w:proofErr w:type="spellStart"/>
      <w:r w:rsidRPr="00725560">
        <w:rPr>
          <w:color w:val="auto"/>
        </w:rPr>
        <w:t>eko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owe.Wesile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Kulamazwi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singaqonda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wona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amaqaba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ngenxa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yokubona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ukupa</w:t>
      </w:r>
      <w:r w:rsidR="00195ECB" w:rsidRPr="00725560">
        <w:rPr>
          <w:color w:val="auto"/>
        </w:rPr>
        <w:t>m</w:t>
      </w:r>
      <w:r w:rsidRPr="00725560">
        <w:rPr>
          <w:color w:val="auto"/>
        </w:rPr>
        <w:t>bana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futi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kwabafundisi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bamahlelo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ngatnahlelo</w:t>
      </w:r>
      <w:proofErr w:type="spellEnd"/>
      <w:r w:rsidRPr="00725560">
        <w:rPr>
          <w:color w:val="auto"/>
        </w:rPr>
        <w:t xml:space="preserve"> aba o-</w:t>
      </w:r>
      <w:proofErr w:type="spellStart"/>
      <w:r w:rsidRPr="00725560">
        <w:rPr>
          <w:color w:val="auto"/>
        </w:rPr>
        <w:t>Tixo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bahlukene</w:t>
      </w:r>
      <w:proofErr w:type="spellEnd"/>
      <w:r w:rsidRPr="00725560">
        <w:rPr>
          <w:color w:val="auto"/>
        </w:rPr>
        <w:t xml:space="preserve">. Banga </w:t>
      </w:r>
      <w:proofErr w:type="spellStart"/>
      <w:r w:rsidRPr="00725560">
        <w:rPr>
          <w:color w:val="auto"/>
        </w:rPr>
        <w:t>abalesi</w:t>
      </w:r>
      <w:proofErr w:type="spellEnd"/>
      <w:r w:rsidRPr="00725560">
        <w:rPr>
          <w:color w:val="auto"/>
        </w:rPr>
        <w:t xml:space="preserve"> be </w:t>
      </w:r>
      <w:proofErr w:type="spellStart"/>
      <w:r w:rsidRPr="00725560">
        <w:rPr>
          <w:i/>
          <w:iCs/>
          <w:color w:val="auto"/>
        </w:rPr>
        <w:t>Sigidimi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bangayiqonda</w:t>
      </w:r>
      <w:proofErr w:type="spellEnd"/>
      <w:r w:rsidRPr="00725560">
        <w:rPr>
          <w:color w:val="auto"/>
        </w:rPr>
        <w:t xml:space="preserve"> into </w:t>
      </w:r>
      <w:proofErr w:type="spellStart"/>
      <w:r w:rsidRPr="00725560">
        <w:rPr>
          <w:color w:val="auto"/>
        </w:rPr>
        <w:t>esiyitetayo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ngokupambana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Asiteti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kona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kodwa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batetelana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kakubi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bamane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ukuqubukushana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njengabantwana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abableli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situlweni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sinye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esiti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omnye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shenxela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paya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omnye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hayi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shenxa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wena</w:t>
      </w:r>
      <w:proofErr w:type="spellEnd"/>
      <w:r w:rsidRPr="00725560">
        <w:rPr>
          <w:color w:val="auto"/>
        </w:rPr>
        <w:t xml:space="preserve">— </w:t>
      </w:r>
      <w:proofErr w:type="spellStart"/>
      <w:r w:rsidRPr="00725560">
        <w:rPr>
          <w:color w:val="auto"/>
        </w:rPr>
        <w:t>batsho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ibanzi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indawo</w:t>
      </w:r>
      <w:proofErr w:type="spellEnd"/>
      <w:r w:rsidRPr="00725560">
        <w:rPr>
          <w:color w:val="auto"/>
        </w:rPr>
        <w:t xml:space="preserve"> ide </w:t>
      </w:r>
      <w:proofErr w:type="spellStart"/>
      <w:r w:rsidRPr="00725560">
        <w:rPr>
          <w:color w:val="auto"/>
        </w:rPr>
        <w:t>yabagqita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Ngokwetu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ukubona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londawo</w:t>
      </w:r>
      <w:proofErr w:type="spellEnd"/>
      <w:r w:rsidRPr="00725560">
        <w:rPr>
          <w:color w:val="auto"/>
        </w:rPr>
        <w:t xml:space="preserve">, tina </w:t>
      </w:r>
      <w:proofErr w:type="spellStart"/>
      <w:r w:rsidRPr="00725560">
        <w:rPr>
          <w:color w:val="auto"/>
        </w:rPr>
        <w:t>bantsundu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ayasililisi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kakulu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Kungenxa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yayo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nalento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sizivuyela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kangaka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intlanganiso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zabafundisi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bamahlelo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ngamahlelo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ezinje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ngale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ibise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Qonce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ngo</w:t>
      </w:r>
      <w:proofErr w:type="spellEnd"/>
      <w:r w:rsidRPr="00725560">
        <w:rPr>
          <w:color w:val="auto"/>
        </w:rPr>
        <w:t xml:space="preserve"> July. </w:t>
      </w:r>
      <w:proofErr w:type="spellStart"/>
      <w:r w:rsidRPr="00725560">
        <w:rPr>
          <w:color w:val="auto"/>
        </w:rPr>
        <w:t>lyasivuyisa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kuba</w:t>
      </w:r>
      <w:proofErr w:type="spellEnd"/>
      <w:r w:rsidRPr="00725560">
        <w:rPr>
          <w:color w:val="auto"/>
        </w:rPr>
        <w:t xml:space="preserve"> tina </w:t>
      </w:r>
      <w:proofErr w:type="spellStart"/>
      <w:r w:rsidRPr="00725560">
        <w:rPr>
          <w:color w:val="auto"/>
        </w:rPr>
        <w:t>impambano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zolohlobo</w:t>
      </w:r>
      <w:proofErr w:type="spellEnd"/>
      <w:r w:rsidRPr="00725560">
        <w:rPr>
          <w:color w:val="auto"/>
        </w:rPr>
        <w:t>—</w:t>
      </w:r>
      <w:proofErr w:type="spellStart"/>
      <w:r w:rsidRPr="00725560">
        <w:rPr>
          <w:color w:val="auto"/>
        </w:rPr>
        <w:t>zokuti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ndingowecala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elitile</w:t>
      </w:r>
      <w:proofErr w:type="spellEnd"/>
      <w:r w:rsidRPr="00725560">
        <w:rPr>
          <w:color w:val="auto"/>
        </w:rPr>
        <w:t>—</w:t>
      </w:r>
      <w:proofErr w:type="spellStart"/>
      <w:r w:rsidRPr="00725560">
        <w:rPr>
          <w:color w:val="auto"/>
        </w:rPr>
        <w:t>asikazikataleli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kakulu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noko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kubonakalayo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sizingena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kuzingena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Kodwa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nokunye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ukupambana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kwabafundisi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okwahlukileyo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koko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sesitete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ngako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kube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kuwutintela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kaku</w:t>
      </w:r>
      <w:r w:rsidRPr="00725560">
        <w:rPr>
          <w:color w:val="auto"/>
        </w:rPr>
        <w:softHyphen/>
        <w:t>lu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umsebenzi</w:t>
      </w:r>
      <w:proofErr w:type="spellEnd"/>
      <w:r w:rsidRPr="00725560">
        <w:rPr>
          <w:color w:val="auto"/>
        </w:rPr>
        <w:t xml:space="preserve"> we Nkosi. </w:t>
      </w:r>
      <w:proofErr w:type="spellStart"/>
      <w:r w:rsidRPr="00725560">
        <w:rPr>
          <w:color w:val="auto"/>
        </w:rPr>
        <w:t>Siteta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okunje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ngokuba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abanye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besiti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akuyiyo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nto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ukulobola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nokusela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uty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wala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nokutabata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umfazi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omncinane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akukolwa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umntu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obe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nesitembu</w:t>
      </w:r>
      <w:proofErr w:type="spellEnd"/>
      <w:r w:rsidRPr="00725560">
        <w:rPr>
          <w:color w:val="auto"/>
        </w:rPr>
        <w:t xml:space="preserve">; </w:t>
      </w:r>
      <w:proofErr w:type="spellStart"/>
      <w:r w:rsidRPr="00725560">
        <w:rPr>
          <w:color w:val="auto"/>
        </w:rPr>
        <w:t>uze</w:t>
      </w:r>
      <w:proofErr w:type="spellEnd"/>
    </w:p>
    <w:p w14:paraId="67187746" w14:textId="7DC9D897" w:rsidR="00917963" w:rsidRPr="00725560" w:rsidRDefault="00DA0DAB" w:rsidP="00713070">
      <w:pPr>
        <w:pStyle w:val="BodyText"/>
        <w:framePr w:w="3726" w:h="12782" w:hRule="exact" w:wrap="none" w:vAnchor="page" w:hAnchor="page" w:x="4142" w:y="3662"/>
        <w:spacing w:after="0" w:line="233" w:lineRule="auto"/>
        <w:jc w:val="both"/>
        <w:rPr>
          <w:color w:val="auto"/>
        </w:rPr>
      </w:pPr>
      <w:proofErr w:type="spellStart"/>
      <w:r w:rsidRPr="00725560">
        <w:rPr>
          <w:color w:val="auto"/>
        </w:rPr>
        <w:t>wakufika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kwabanye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ufike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bemkupa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erementeni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olobolayo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nosela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utywala</w:t>
      </w:r>
      <w:proofErr w:type="spellEnd"/>
      <w:r w:rsidRPr="00725560">
        <w:rPr>
          <w:color w:val="auto"/>
        </w:rPr>
        <w:t xml:space="preserve"> (</w:t>
      </w:r>
      <w:proofErr w:type="spellStart"/>
      <w:r w:rsidRPr="00725560">
        <w:rPr>
          <w:color w:val="auto"/>
        </w:rPr>
        <w:t>ijiki</w:t>
      </w:r>
      <w:proofErr w:type="spellEnd"/>
      <w:r w:rsidRPr="00725560">
        <w:rPr>
          <w:color w:val="auto"/>
        </w:rPr>
        <w:t xml:space="preserve">) </w:t>
      </w:r>
      <w:proofErr w:type="spellStart"/>
      <w:r w:rsidRPr="00725560">
        <w:rPr>
          <w:color w:val="auto"/>
        </w:rPr>
        <w:t>nofuna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ukuhlala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nomfazi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omncinane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Lempambano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inje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isuke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yenza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abantu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bafumane</w:t>
      </w:r>
      <w:proofErr w:type="spellEnd"/>
      <w:r w:rsidRPr="00725560">
        <w:rPr>
          <w:color w:val="auto"/>
        </w:rPr>
        <w:t xml:space="preserve"> babe </w:t>
      </w:r>
      <w:proofErr w:type="spellStart"/>
      <w:r w:rsidRPr="00725560">
        <w:rPr>
          <w:color w:val="auto"/>
        </w:rPr>
        <w:t>zizantanta</w:t>
      </w:r>
      <w:proofErr w:type="spellEnd"/>
      <w:r w:rsidRPr="00725560">
        <w:rPr>
          <w:color w:val="auto"/>
        </w:rPr>
        <w:t xml:space="preserve">, into </w:t>
      </w:r>
      <w:proofErr w:type="spellStart"/>
      <w:r w:rsidRPr="00725560">
        <w:rPr>
          <w:color w:val="auto"/>
        </w:rPr>
        <w:t>ezingenacala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ati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umntu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akoyiswa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ngumnqweno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wokutanda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utywala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aququmbe</w:t>
      </w:r>
      <w:proofErr w:type="spellEnd"/>
      <w:r w:rsidRPr="00725560">
        <w:rPr>
          <w:color w:val="auto"/>
        </w:rPr>
        <w:t xml:space="preserve"> aye </w:t>
      </w:r>
      <w:proofErr w:type="spellStart"/>
      <w:r w:rsidRPr="00725560">
        <w:rPr>
          <w:color w:val="auto"/>
        </w:rPr>
        <w:t>kweliya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hlelo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liti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angasela</w:t>
      </w:r>
      <w:proofErr w:type="spellEnd"/>
      <w:r w:rsidRPr="00725560">
        <w:rPr>
          <w:color w:val="auto"/>
        </w:rPr>
        <w:t xml:space="preserve">; </w:t>
      </w:r>
      <w:proofErr w:type="spellStart"/>
      <w:r w:rsidRPr="00725560">
        <w:rPr>
          <w:color w:val="auto"/>
        </w:rPr>
        <w:t>aze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xa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afuna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ukulahla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umfazi</w:t>
      </w:r>
      <w:proofErr w:type="spellEnd"/>
      <w:r w:rsidRPr="00725560">
        <w:rPr>
          <w:color w:val="auto"/>
        </w:rPr>
        <w:t xml:space="preserve"> wake </w:t>
      </w:r>
      <w:proofErr w:type="spellStart"/>
      <w:r w:rsidRPr="00725560">
        <w:rPr>
          <w:color w:val="auto"/>
        </w:rPr>
        <w:t>atabate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omncinane</w:t>
      </w:r>
      <w:proofErr w:type="spellEnd"/>
      <w:r w:rsidRPr="00725560">
        <w:rPr>
          <w:color w:val="auto"/>
        </w:rPr>
        <w:t xml:space="preserve"> aye </w:t>
      </w:r>
      <w:proofErr w:type="spellStart"/>
      <w:r w:rsidRPr="00725560">
        <w:rPr>
          <w:color w:val="auto"/>
        </w:rPr>
        <w:t>kweliya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liti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angaziketela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ngokutanda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kwake</w:t>
      </w:r>
      <w:proofErr w:type="spellEnd"/>
      <w:r w:rsidRPr="00725560">
        <w:rPr>
          <w:color w:val="auto"/>
        </w:rPr>
        <w:t xml:space="preserve">. Siti </w:t>
      </w:r>
      <w:proofErr w:type="spellStart"/>
      <w:r w:rsidRPr="00725560">
        <w:rPr>
          <w:color w:val="auto"/>
        </w:rPr>
        <w:t>ke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okukupambana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kunje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kwabafundisi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kuyautintela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umsebenzi</w:t>
      </w:r>
      <w:proofErr w:type="spellEnd"/>
      <w:r w:rsidRPr="00725560">
        <w:rPr>
          <w:color w:val="auto"/>
        </w:rPr>
        <w:t xml:space="preserve"> we Nkosi </w:t>
      </w:r>
      <w:proofErr w:type="spellStart"/>
      <w:r w:rsidRPr="00725560">
        <w:rPr>
          <w:color w:val="auto"/>
        </w:rPr>
        <w:t>ngendlela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ezintatu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Eyokuqala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yenza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abafundisi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batiyane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bodwa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ati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omnye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unantsi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uyekela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</w:t>
      </w:r>
      <w:r w:rsidRPr="00725560">
        <w:rPr>
          <w:color w:val="auto"/>
        </w:rPr>
        <w:softHyphen/>
        <w:t>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kwenziwe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izono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Eyesibini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yenza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abantu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bangalwi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nenkanuko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zabo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ngangoko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bebengenza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ngako</w:t>
      </w:r>
      <w:proofErr w:type="spellEnd"/>
      <w:r w:rsidRPr="00725560">
        <w:rPr>
          <w:color w:val="auto"/>
        </w:rPr>
        <w:t xml:space="preserve">; </w:t>
      </w:r>
      <w:proofErr w:type="spellStart"/>
      <w:r w:rsidRPr="00725560">
        <w:rPr>
          <w:color w:val="auto"/>
        </w:rPr>
        <w:t>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nobengalwayo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nentliziyo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yokulobolisa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mhlaumbi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yokusela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akayi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kuba</w:t>
      </w:r>
      <w:proofErr w:type="spellEnd"/>
      <w:r w:rsidRPr="00725560">
        <w:rPr>
          <w:color w:val="auto"/>
        </w:rPr>
        <w:t xml:space="preserve"> senza </w:t>
      </w:r>
      <w:proofErr w:type="spellStart"/>
      <w:r w:rsidRPr="00725560">
        <w:rPr>
          <w:color w:val="auto"/>
        </w:rPr>
        <w:t>mizamo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xa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aziyo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ekutini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ndiya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kuvunyelwa</w:t>
      </w:r>
      <w:proofErr w:type="spellEnd"/>
      <w:r w:rsidRPr="00725560">
        <w:rPr>
          <w:color w:val="auto"/>
        </w:rPr>
        <w:t xml:space="preserve">; </w:t>
      </w:r>
      <w:proofErr w:type="spellStart"/>
      <w:r w:rsidRPr="00725560">
        <w:rPr>
          <w:color w:val="auto"/>
        </w:rPr>
        <w:t>kube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kwanjalo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nakofuna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umfazi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wesitembu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Bati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abantu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ngokuqeliswa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ukuzalisa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inkanuko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zabo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basuke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batambe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amadolo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Eyesitatu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indlela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yokutintela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yaveliswa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ngumfo</w:t>
      </w:r>
      <w:proofErr w:type="spellEnd"/>
      <w:r w:rsidRPr="00725560">
        <w:rPr>
          <w:color w:val="auto"/>
        </w:rPr>
        <w:t xml:space="preserve"> awake </w:t>
      </w:r>
      <w:proofErr w:type="spellStart"/>
      <w:r w:rsidRPr="00725560">
        <w:rPr>
          <w:color w:val="auto"/>
        </w:rPr>
        <w:t>wati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eteta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ngotywala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obu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kupanjwene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ngabo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wati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lempambano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isuke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ibete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ulahleke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</w:t>
      </w:r>
      <w:r w:rsidRPr="00725560">
        <w:rPr>
          <w:color w:val="auto"/>
        </w:rPr>
        <w:softHyphen/>
        <w:t>ba</w:t>
      </w:r>
      <w:proofErr w:type="spellEnd"/>
      <w:r w:rsidRPr="00725560">
        <w:rPr>
          <w:color w:val="auto"/>
        </w:rPr>
        <w:t xml:space="preserve"> aba bantu (</w:t>
      </w:r>
      <w:proofErr w:type="spellStart"/>
      <w:r w:rsidRPr="00725560">
        <w:rPr>
          <w:color w:val="auto"/>
        </w:rPr>
        <w:t>bangabafundisi</w:t>
      </w:r>
      <w:proofErr w:type="spellEnd"/>
      <w:r w:rsidRPr="00725560">
        <w:rPr>
          <w:color w:val="auto"/>
        </w:rPr>
        <w:t xml:space="preserve">) </w:t>
      </w:r>
      <w:proofErr w:type="spellStart"/>
      <w:r w:rsidRPr="00725560">
        <w:rPr>
          <w:color w:val="auto"/>
        </w:rPr>
        <w:t>bayi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zeka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mtonjeni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mnye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lemfundiso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yabo</w:t>
      </w:r>
      <w:proofErr w:type="spellEnd"/>
      <w:r w:rsidRPr="00725560">
        <w:rPr>
          <w:color w:val="auto"/>
        </w:rPr>
        <w:t>.</w:t>
      </w:r>
    </w:p>
    <w:p w14:paraId="30A49BC9" w14:textId="256414B4" w:rsidR="00917963" w:rsidRPr="00725560" w:rsidRDefault="00DA0DAB" w:rsidP="00713070">
      <w:pPr>
        <w:pStyle w:val="BodyText"/>
        <w:framePr w:w="3726" w:h="12782" w:hRule="exact" w:wrap="none" w:vAnchor="page" w:hAnchor="page" w:x="4142" w:y="3662"/>
        <w:spacing w:after="0" w:line="233" w:lineRule="auto"/>
        <w:ind w:firstLine="220"/>
        <w:jc w:val="both"/>
        <w:rPr>
          <w:color w:val="auto"/>
        </w:rPr>
      </w:pPr>
      <w:proofErr w:type="spellStart"/>
      <w:r w:rsidRPr="00725560">
        <w:rPr>
          <w:color w:val="auto"/>
        </w:rPr>
        <w:t>Ezindawo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sizikankanyela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ukubonisa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napakati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kwetu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bantsundu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siyayiteta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lendawo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yempambano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yabafundisi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nokuba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kanjalo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isisikubekiso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kubantu</w:t>
      </w:r>
      <w:proofErr w:type="spellEnd"/>
      <w:r w:rsidRPr="00725560">
        <w:rPr>
          <w:color w:val="auto"/>
        </w:rPr>
        <w:t xml:space="preserve"> abase </w:t>
      </w:r>
      <w:proofErr w:type="spellStart"/>
      <w:r w:rsidRPr="00725560">
        <w:rPr>
          <w:color w:val="auto"/>
        </w:rPr>
        <w:t>nokukuqondana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sinako</w:t>
      </w:r>
      <w:proofErr w:type="spellEnd"/>
      <w:r w:rsidRPr="00725560">
        <w:rPr>
          <w:color w:val="auto"/>
        </w:rPr>
        <w:t xml:space="preserve">; </w:t>
      </w:r>
      <w:proofErr w:type="spellStart"/>
      <w:r w:rsidRPr="00725560">
        <w:rPr>
          <w:color w:val="auto"/>
        </w:rPr>
        <w:t>nokuba</w:t>
      </w:r>
      <w:proofErr w:type="spellEnd"/>
      <w:r w:rsidRPr="00725560">
        <w:rPr>
          <w:color w:val="auto"/>
        </w:rPr>
        <w:t xml:space="preserve"> tina </w:t>
      </w:r>
      <w:proofErr w:type="spellStart"/>
      <w:r w:rsidRPr="00725560">
        <w:rPr>
          <w:color w:val="auto"/>
        </w:rPr>
        <w:t>asikukatalele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kakulu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ukupakamisa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ubunantsi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elizwini</w:t>
      </w:r>
      <w:proofErr w:type="spellEnd"/>
      <w:r w:rsidRPr="00725560">
        <w:rPr>
          <w:color w:val="auto"/>
        </w:rPr>
        <w:t xml:space="preserve">. Ewe </w:t>
      </w:r>
      <w:proofErr w:type="spellStart"/>
      <w:r w:rsidRPr="00725560">
        <w:rPr>
          <w:color w:val="auto"/>
        </w:rPr>
        <w:t>okwenene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napakati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kwetu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abayixumisileyo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londawo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nokoke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inkoliso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yabo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banjalo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ungafika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besazi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igama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lodwa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ongati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wakuti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kutiwa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ningamanantsi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nitenina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akohlwe</w:t>
      </w:r>
      <w:proofErr w:type="spellEnd"/>
      <w:r w:rsidRPr="00725560">
        <w:rPr>
          <w:color w:val="auto"/>
        </w:rPr>
        <w:t xml:space="preserve">! </w:t>
      </w:r>
      <w:proofErr w:type="spellStart"/>
      <w:r w:rsidRPr="00725560">
        <w:rPr>
          <w:color w:val="auto"/>
        </w:rPr>
        <w:t>Pakati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kwetu</w:t>
      </w:r>
      <w:proofErr w:type="spellEnd"/>
      <w:r w:rsidRPr="00725560">
        <w:rPr>
          <w:color w:val="auto"/>
        </w:rPr>
        <w:t xml:space="preserve"> tina </w:t>
      </w:r>
      <w:proofErr w:type="spellStart"/>
      <w:r w:rsidRPr="00725560">
        <w:rPr>
          <w:color w:val="auto"/>
        </w:rPr>
        <w:t>ungafika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ingaxunyiswe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nangabake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bayilanda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imbali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yokuvela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kwamahlelo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eremente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Enye</w:t>
      </w:r>
      <w:proofErr w:type="spellEnd"/>
      <w:r w:rsidRPr="00725560">
        <w:rPr>
          <w:color w:val="auto"/>
        </w:rPr>
        <w:t xml:space="preserve"> into </w:t>
      </w:r>
      <w:proofErr w:type="spellStart"/>
      <w:r w:rsidRPr="00725560">
        <w:rPr>
          <w:color w:val="auto"/>
        </w:rPr>
        <w:t>esiyikakanyela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yona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lendawo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kukucela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abafundisi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bamahlelo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ngamahlelo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bayi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lungise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msinya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banako</w:t>
      </w:r>
      <w:proofErr w:type="spellEnd"/>
      <w:r w:rsidRPr="00725560">
        <w:rPr>
          <w:color w:val="auto"/>
        </w:rPr>
        <w:t xml:space="preserve">; </w:t>
      </w:r>
      <w:proofErr w:type="spellStart"/>
      <w:r w:rsidRPr="00725560">
        <w:rPr>
          <w:color w:val="auto"/>
        </w:rPr>
        <w:t>esokugqibela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isizatu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sokuyi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kankanya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kukuti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kwabantsundu</w:t>
      </w:r>
      <w:proofErr w:type="spellEnd"/>
      <w:r w:rsidRPr="00725560">
        <w:rPr>
          <w:color w:val="auto"/>
        </w:rPr>
        <w:t xml:space="preserve"> banga </w:t>
      </w:r>
      <w:proofErr w:type="spellStart"/>
      <w:r w:rsidRPr="00725560">
        <w:rPr>
          <w:color w:val="auto"/>
        </w:rPr>
        <w:t>abangeyingeni</w:t>
      </w:r>
      <w:proofErr w:type="spellEnd"/>
      <w:r w:rsidRPr="00725560">
        <w:rPr>
          <w:color w:val="auto"/>
        </w:rPr>
        <w:t xml:space="preserve"> bona; </w:t>
      </w:r>
      <w:proofErr w:type="spellStart"/>
      <w:r w:rsidRPr="00725560">
        <w:rPr>
          <w:color w:val="auto"/>
        </w:rPr>
        <w:t>koko</w:t>
      </w:r>
      <w:proofErr w:type="spellEnd"/>
      <w:r w:rsidRPr="00725560">
        <w:rPr>
          <w:color w:val="auto"/>
        </w:rPr>
        <w:t xml:space="preserve"> banga </w:t>
      </w:r>
      <w:proofErr w:type="spellStart"/>
      <w:r w:rsidRPr="00725560">
        <w:rPr>
          <w:color w:val="auto"/>
        </w:rPr>
        <w:t>bangazamela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ngendlela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zonke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ukubambana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ngezandla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baxasane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Sigqiba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ngelokuti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siyatemba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amazwi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etu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akayi</w:t>
      </w:r>
      <w:proofErr w:type="spellEnd"/>
      <w:r w:rsidRPr="00725560">
        <w:rPr>
          <w:color w:val="auto"/>
        </w:rPr>
        <w:t xml:space="preserve"> “ </w:t>
      </w:r>
      <w:proofErr w:type="spellStart"/>
      <w:r w:rsidRPr="00725560">
        <w:rPr>
          <w:color w:val="auto"/>
        </w:rPr>
        <w:t>kupambanisa</w:t>
      </w:r>
      <w:proofErr w:type="spellEnd"/>
      <w:r w:rsidRPr="00725560">
        <w:rPr>
          <w:color w:val="auto"/>
        </w:rPr>
        <w:t xml:space="preserve">” </w:t>
      </w:r>
      <w:proofErr w:type="spellStart"/>
      <w:r w:rsidRPr="00725560">
        <w:rPr>
          <w:color w:val="auto"/>
        </w:rPr>
        <w:t>bani</w:t>
      </w:r>
      <w:proofErr w:type="spellEnd"/>
      <w:r w:rsidRPr="00725560">
        <w:rPr>
          <w:color w:val="auto"/>
        </w:rPr>
        <w:t xml:space="preserve">; </w:t>
      </w:r>
      <w:proofErr w:type="spellStart"/>
      <w:r w:rsidRPr="00725560">
        <w:rPr>
          <w:color w:val="auto"/>
        </w:rPr>
        <w:t>anga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angamkelwa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ngobuzalwana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ngabo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bonke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Yindawo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esiyi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kankanya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ngentliziyo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ezibuhlungu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esikolwayo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injalo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kubo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bonke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abayi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bonayo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nabakolwayo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iyenzakalisa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pakati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Maremente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nabahedeni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esingati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iyabenzakalisa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nabafundisi</w:t>
      </w:r>
      <w:proofErr w:type="spellEnd"/>
      <w:r w:rsidRPr="00725560">
        <w:rPr>
          <w:color w:val="auto"/>
        </w:rPr>
        <w:t>.</w:t>
      </w:r>
    </w:p>
    <w:p w14:paraId="35F94251" w14:textId="77777777" w:rsidR="00917963" w:rsidRPr="00725560" w:rsidRDefault="00DA0DAB" w:rsidP="00790F7B">
      <w:pPr>
        <w:pStyle w:val="BodyText"/>
        <w:framePr w:w="3748" w:h="12820" w:hRule="exact" w:wrap="none" w:vAnchor="page" w:hAnchor="page" w:x="8084" w:y="3655"/>
        <w:spacing w:after="0"/>
        <w:jc w:val="both"/>
        <w:rPr>
          <w:color w:val="auto"/>
        </w:rPr>
      </w:pPr>
      <w:r w:rsidRPr="00725560">
        <w:rPr>
          <w:color w:val="auto"/>
        </w:rPr>
        <w:t>UMBONISO WABANTSUNDU WASE</w:t>
      </w:r>
    </w:p>
    <w:p w14:paraId="3671DE2A" w14:textId="77777777" w:rsidR="00917963" w:rsidRPr="00725560" w:rsidRDefault="00DA0DAB" w:rsidP="00790F7B">
      <w:pPr>
        <w:pStyle w:val="BodyText"/>
        <w:framePr w:w="3748" w:h="12820" w:hRule="exact" w:wrap="none" w:vAnchor="page" w:hAnchor="page" w:x="8084" w:y="3655"/>
        <w:spacing w:after="0"/>
        <w:jc w:val="center"/>
        <w:rPr>
          <w:color w:val="auto"/>
        </w:rPr>
      </w:pPr>
      <w:r w:rsidRPr="00725560">
        <w:rPr>
          <w:color w:val="auto"/>
        </w:rPr>
        <w:t>QUEENSTOWN.</w:t>
      </w:r>
    </w:p>
    <w:p w14:paraId="4964C8B3" w14:textId="7B8B2848" w:rsidR="00917963" w:rsidRPr="00725560" w:rsidRDefault="00DA0DAB" w:rsidP="00790F7B">
      <w:pPr>
        <w:pStyle w:val="BodyText"/>
        <w:framePr w:w="3748" w:h="12820" w:hRule="exact" w:wrap="none" w:vAnchor="page" w:hAnchor="page" w:x="8084" w:y="3655"/>
        <w:spacing w:after="80"/>
        <w:jc w:val="both"/>
        <w:rPr>
          <w:color w:val="auto"/>
        </w:rPr>
      </w:pPr>
      <w:proofErr w:type="spellStart"/>
      <w:r w:rsidRPr="00725560">
        <w:rPr>
          <w:smallCaps/>
          <w:color w:val="auto"/>
        </w:rPr>
        <w:t>Abaleseshi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betu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bokumbula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sake </w:t>
      </w:r>
      <w:proofErr w:type="spellStart"/>
      <w:r w:rsidRPr="00725560">
        <w:rPr>
          <w:color w:val="auto"/>
        </w:rPr>
        <w:t>sakankanya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ukuti</w:t>
      </w:r>
      <w:proofErr w:type="spellEnd"/>
      <w:r w:rsidRPr="00725560">
        <w:rPr>
          <w:color w:val="auto"/>
        </w:rPr>
        <w:t xml:space="preserve"> e-Queenstown </w:t>
      </w:r>
      <w:proofErr w:type="spellStart"/>
      <w:r w:rsidRPr="00725560">
        <w:rPr>
          <w:color w:val="auto"/>
        </w:rPr>
        <w:t>kulungiselelwa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ukuze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kubeko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umboniso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wemfuyo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nezilimo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kulomnyaka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uzayo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Kwimiteto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emisiweyo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sibona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kuvunyelwene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ngokuba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umboniso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onjalo</w:t>
      </w:r>
      <w:proofErr w:type="spellEnd"/>
      <w:r w:rsidRPr="00725560">
        <w:rPr>
          <w:color w:val="auto"/>
        </w:rPr>
        <w:t xml:space="preserve"> babe </w:t>
      </w:r>
      <w:proofErr w:type="spellStart"/>
      <w:r w:rsidRPr="00725560">
        <w:rPr>
          <w:color w:val="auto"/>
        </w:rPr>
        <w:t>nawo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iminyaka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yonke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uze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owokuqala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ubeko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lungekadluli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usuku</w:t>
      </w:r>
      <w:proofErr w:type="spellEnd"/>
      <w:r w:rsidRPr="00725560">
        <w:rPr>
          <w:color w:val="auto"/>
        </w:rPr>
        <w:t xml:space="preserve"> 15 </w:t>
      </w:r>
      <w:proofErr w:type="spellStart"/>
      <w:r w:rsidRPr="00725560">
        <w:rPr>
          <w:color w:val="auto"/>
        </w:rPr>
        <w:t>ku</w:t>
      </w:r>
      <w:proofErr w:type="spellEnd"/>
      <w:r w:rsidRPr="00725560">
        <w:rPr>
          <w:color w:val="auto"/>
        </w:rPr>
        <w:t xml:space="preserve"> April 1877. </w:t>
      </w:r>
      <w:proofErr w:type="spellStart"/>
      <w:r w:rsidRPr="00725560">
        <w:rPr>
          <w:color w:val="auto"/>
        </w:rPr>
        <w:t>Kuvunyelwene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kanjalo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kubeko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iqela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elimiyo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eliya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kuzenza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ibandla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lababonisi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ati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amalungu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arole</w:t>
      </w:r>
      <w:proofErr w:type="spellEnd"/>
      <w:r w:rsidRPr="00725560">
        <w:rPr>
          <w:color w:val="auto"/>
        </w:rPr>
        <w:t xml:space="preserve"> 7s </w:t>
      </w:r>
      <w:r w:rsidR="007A2E8B" w:rsidRPr="00725560">
        <w:rPr>
          <w:color w:val="auto"/>
        </w:rPr>
        <w:t>6</w:t>
      </w:r>
      <w:r w:rsidRPr="00725560">
        <w:rPr>
          <w:color w:val="auto"/>
        </w:rPr>
        <w:t xml:space="preserve">d </w:t>
      </w:r>
      <w:proofErr w:type="spellStart"/>
      <w:r w:rsidRPr="00725560">
        <w:rPr>
          <w:color w:val="auto"/>
        </w:rPr>
        <w:t>ngomnyaka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kungabiko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bani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uvunyelwayo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atumele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nto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embonisweni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engekayiroli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lomali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Kufuneka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irolwe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kwangenyanga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epambi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kweyomboniso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noko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kwamkelwa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kude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kube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kusasa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ngomhla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womboniso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Eyona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nto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inkulu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umiselwa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yona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lomboniso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kukwenza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abantsundu</w:t>
      </w:r>
      <w:proofErr w:type="spellEnd"/>
      <w:r w:rsidRPr="00725560">
        <w:rPr>
          <w:color w:val="auto"/>
        </w:rPr>
        <w:t xml:space="preserve"> babe </w:t>
      </w:r>
      <w:proofErr w:type="spellStart"/>
      <w:r w:rsidRPr="00725560">
        <w:rPr>
          <w:color w:val="auto"/>
        </w:rPr>
        <w:t>nenyameko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ekulimeni</w:t>
      </w:r>
      <w:proofErr w:type="spellEnd"/>
      <w:r w:rsidRPr="00725560">
        <w:rPr>
          <w:color w:val="auto"/>
        </w:rPr>
        <w:t xml:space="preserve"> into </w:t>
      </w:r>
      <w:proofErr w:type="spellStart"/>
      <w:r w:rsidRPr="00725560">
        <w:rPr>
          <w:color w:val="auto"/>
        </w:rPr>
        <w:t>ezintle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kukutazwe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ukulinywa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kwemiti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nokubiya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intango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nokuba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zibe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ninzi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intlobo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zezinto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ezilinywayo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aze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amadoda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ekomiti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azamele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ukufumana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imbewu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eyakunikwa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amalungu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eqela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lababonisi</w:t>
      </w:r>
      <w:proofErr w:type="spellEnd"/>
      <w:r w:rsidRPr="00725560">
        <w:rPr>
          <w:color w:val="auto"/>
        </w:rPr>
        <w:t>.</w:t>
      </w:r>
    </w:p>
    <w:p w14:paraId="3A7453E5" w14:textId="0B316FE1" w:rsidR="00917963" w:rsidRPr="00725560" w:rsidRDefault="00DA0DAB" w:rsidP="00790F7B">
      <w:pPr>
        <w:pStyle w:val="BodyText"/>
        <w:framePr w:w="3748" w:h="12820" w:hRule="exact" w:wrap="none" w:vAnchor="page" w:hAnchor="page" w:x="8084" w:y="3655"/>
        <w:spacing w:after="0"/>
        <w:ind w:firstLine="220"/>
        <w:jc w:val="both"/>
        <w:rPr>
          <w:color w:val="auto"/>
        </w:rPr>
      </w:pPr>
      <w:proofErr w:type="spellStart"/>
      <w:r w:rsidRPr="00725560">
        <w:rPr>
          <w:color w:val="auto"/>
        </w:rPr>
        <w:t>Kumabaso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ayakunikwa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ngalonyaka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uzayo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singakankanya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elomfo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ogqite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abanye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ngenani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lemiti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oya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kufumana</w:t>
      </w:r>
      <w:proofErr w:type="spellEnd"/>
      <w:r w:rsidRPr="00725560">
        <w:rPr>
          <w:color w:val="auto"/>
        </w:rPr>
        <w:t xml:space="preserve"> £3, </w:t>
      </w:r>
      <w:proofErr w:type="spellStart"/>
      <w:r w:rsidRPr="00725560">
        <w:rPr>
          <w:color w:val="auto"/>
        </w:rPr>
        <w:t>aze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olandela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lowo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anikwe</w:t>
      </w:r>
      <w:proofErr w:type="spellEnd"/>
      <w:r w:rsidRPr="00725560">
        <w:rPr>
          <w:color w:val="auto"/>
        </w:rPr>
        <w:t xml:space="preserve"> £1. </w:t>
      </w:r>
      <w:proofErr w:type="spellStart"/>
      <w:r w:rsidRPr="00725560">
        <w:rPr>
          <w:color w:val="auto"/>
        </w:rPr>
        <w:t>Umfo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obiyele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amasimi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ake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ngotango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oluya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kuke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luhlale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wonikwa</w:t>
      </w:r>
      <w:proofErr w:type="spellEnd"/>
      <w:r w:rsidRPr="00725560">
        <w:rPr>
          <w:color w:val="auto"/>
        </w:rPr>
        <w:t xml:space="preserve"> £3, </w:t>
      </w:r>
      <w:proofErr w:type="spellStart"/>
      <w:r w:rsidRPr="00725560">
        <w:rPr>
          <w:color w:val="auto"/>
        </w:rPr>
        <w:t>olandelayo</w:t>
      </w:r>
      <w:proofErr w:type="spellEnd"/>
      <w:r w:rsidRPr="00725560">
        <w:rPr>
          <w:color w:val="auto"/>
        </w:rPr>
        <w:t xml:space="preserve"> £1. </w:t>
      </w:r>
      <w:proofErr w:type="spellStart"/>
      <w:r w:rsidRPr="00725560">
        <w:rPr>
          <w:color w:val="auto"/>
        </w:rPr>
        <w:t>Umfo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owacokisileyo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amasimi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ake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ukuwalima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wawagalela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umgquba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kuzifumana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zibe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ntatu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iponti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Ezimpahleni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inkunzi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yehashe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egqitiseleyo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kufumana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iponti</w:t>
      </w:r>
      <w:proofErr w:type="spellEnd"/>
      <w:r w:rsidRPr="00725560">
        <w:rPr>
          <w:color w:val="auto"/>
        </w:rPr>
        <w:t xml:space="preserve">; </w:t>
      </w:r>
      <w:proofErr w:type="spellStart"/>
      <w:r w:rsidRPr="00725560">
        <w:rPr>
          <w:color w:val="auto"/>
        </w:rPr>
        <w:t>kube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kwanjalo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nakwimazi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yehashe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nehashe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lokukwelwa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menkunzi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yenkomo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neyegusha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nemazi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ezintlanu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zegusha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neshumi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lenkabi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zenkomo</w:t>
      </w:r>
      <w:proofErr w:type="spellEnd"/>
      <w:r w:rsidRPr="00725560">
        <w:rPr>
          <w:color w:val="auto"/>
        </w:rPr>
        <w:t xml:space="preserve">, </w:t>
      </w:r>
      <w:proofErr w:type="spellStart"/>
      <w:r w:rsidRPr="00725560">
        <w:rPr>
          <w:color w:val="auto"/>
        </w:rPr>
        <w:t>namatokazi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amatatu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Eboyeni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ozise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ibali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ehlanjiweyo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wonikwa</w:t>
      </w:r>
      <w:proofErr w:type="spellEnd"/>
      <w:r w:rsidRPr="00725560">
        <w:rPr>
          <w:color w:val="auto"/>
        </w:rPr>
        <w:t xml:space="preserve"> £3, </w:t>
      </w:r>
      <w:proofErr w:type="spellStart"/>
      <w:r w:rsidRPr="00725560">
        <w:rPr>
          <w:color w:val="auto"/>
        </w:rPr>
        <w:t>olandelayo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ibenye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ibe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neshumi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Inqwelo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kufumana</w:t>
      </w:r>
      <w:proofErr w:type="spellEnd"/>
      <w:r w:rsidRPr="00725560">
        <w:rPr>
          <w:color w:val="auto"/>
        </w:rPr>
        <w:t xml:space="preserve"> £1 10s. </w:t>
      </w:r>
      <w:proofErr w:type="spellStart"/>
      <w:r w:rsidRPr="00725560">
        <w:rPr>
          <w:color w:val="auto"/>
        </w:rPr>
        <w:t>Amanye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esingawakankanyayo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yiponti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eyakunikwa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kwisicaka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esincomeka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ngesimilo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sibe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kanjalo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sinexesha</w:t>
      </w:r>
      <w:proofErr w:type="spellEnd"/>
      <w:r w:rsidRPr="00725560">
        <w:rPr>
          <w:color w:val="auto"/>
        </w:rPr>
        <w:t xml:space="preserve"> elide </w:t>
      </w:r>
      <w:proofErr w:type="spellStart"/>
      <w:r w:rsidRPr="00725560">
        <w:rPr>
          <w:color w:val="auto"/>
        </w:rPr>
        <w:t>kulonkosi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yaso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Kumfo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ogqite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abanye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ngokunxiba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liya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kuba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lishumi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lesheleni</w:t>
      </w:r>
      <w:proofErr w:type="spellEnd"/>
      <w:r w:rsidRPr="00725560">
        <w:rPr>
          <w:color w:val="auto"/>
        </w:rPr>
        <w:t xml:space="preserve">; </w:t>
      </w:r>
      <w:proofErr w:type="spellStart"/>
      <w:r w:rsidRPr="00725560">
        <w:rPr>
          <w:color w:val="auto"/>
        </w:rPr>
        <w:t>kube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njalo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nase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nkazaneni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Inkwenkwana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engengapezulu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kwe</w:t>
      </w:r>
      <w:proofErr w:type="spellEnd"/>
      <w:r w:rsidRPr="00725560">
        <w:rPr>
          <w:color w:val="auto"/>
        </w:rPr>
        <w:t xml:space="preserve"> 14 </w:t>
      </w:r>
      <w:proofErr w:type="spellStart"/>
      <w:r w:rsidRPr="00725560">
        <w:rPr>
          <w:color w:val="auto"/>
        </w:rPr>
        <w:t>leminyaka</w:t>
      </w:r>
      <w:proofErr w:type="spellEnd"/>
      <w:r w:rsidRPr="00725560">
        <w:rPr>
          <w:color w:val="auto"/>
        </w:rPr>
        <w:t>—</w:t>
      </w:r>
      <w:proofErr w:type="spellStart"/>
      <w:r w:rsidRPr="00725560">
        <w:rPr>
          <w:color w:val="auto"/>
        </w:rPr>
        <w:t>ingunyana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welungu</w:t>
      </w:r>
      <w:proofErr w:type="spellEnd"/>
      <w:r w:rsidRPr="00725560">
        <w:rPr>
          <w:color w:val="auto"/>
        </w:rPr>
        <w:t xml:space="preserve"> </w:t>
      </w:r>
      <w:proofErr w:type="spellStart"/>
      <w:r w:rsidR="00790F7B" w:rsidRPr="00725560">
        <w:rPr>
          <w:color w:val="auto"/>
        </w:rPr>
        <w:t>l</w:t>
      </w:r>
      <w:r w:rsidRPr="00725560">
        <w:rPr>
          <w:color w:val="auto"/>
        </w:rPr>
        <w:t>eqela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lababonisi</w:t>
      </w:r>
      <w:proofErr w:type="spellEnd"/>
      <w:r w:rsidRPr="00725560">
        <w:rPr>
          <w:color w:val="auto"/>
        </w:rPr>
        <w:t>—</w:t>
      </w:r>
      <w:proofErr w:type="spellStart"/>
      <w:r w:rsidRPr="00725560">
        <w:rPr>
          <w:color w:val="auto"/>
        </w:rPr>
        <w:t>enako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ukulesesha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isingesi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ikupe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amanye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yofumana</w:t>
      </w:r>
      <w:proofErr w:type="spellEnd"/>
      <w:r w:rsidRPr="00725560">
        <w:rPr>
          <w:color w:val="auto"/>
        </w:rPr>
        <w:t xml:space="preserve"> 10s; </w:t>
      </w:r>
      <w:proofErr w:type="spellStart"/>
      <w:r w:rsidRPr="00725560">
        <w:rPr>
          <w:color w:val="auto"/>
        </w:rPr>
        <w:t>iyakufumana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lomali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kwanentombazana</w:t>
      </w:r>
      <w:proofErr w:type="spellEnd"/>
      <w:r w:rsidRPr="00725560">
        <w:rPr>
          <w:color w:val="auto"/>
        </w:rPr>
        <w:t xml:space="preserve">. </w:t>
      </w:r>
      <w:proofErr w:type="spellStart"/>
      <w:r w:rsidRPr="00725560">
        <w:rPr>
          <w:color w:val="auto"/>
        </w:rPr>
        <w:t>Inkwenkwana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nentombazana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egqite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abanye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ngokubala</w:t>
      </w:r>
      <w:proofErr w:type="spellEnd"/>
      <w:r w:rsidRPr="00725560">
        <w:rPr>
          <w:color w:val="auto"/>
        </w:rPr>
        <w:t xml:space="preserve"> 10s, </w:t>
      </w:r>
      <w:proofErr w:type="spellStart"/>
      <w:r w:rsidRPr="00725560">
        <w:rPr>
          <w:color w:val="auto"/>
        </w:rPr>
        <w:t>intombazana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egqite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ezinye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ngokutunga</w:t>
      </w:r>
      <w:proofErr w:type="spellEnd"/>
      <w:r w:rsidRPr="00725560">
        <w:rPr>
          <w:color w:val="auto"/>
        </w:rPr>
        <w:t xml:space="preserve"> 10s. </w:t>
      </w:r>
      <w:proofErr w:type="spellStart"/>
      <w:r w:rsidRPr="00725560">
        <w:rPr>
          <w:color w:val="auto"/>
        </w:rPr>
        <w:t>Awokugqibela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amabaso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ukubizwa</w:t>
      </w:r>
      <w:proofErr w:type="spellEnd"/>
      <w:r w:rsidRPr="00725560">
        <w:rPr>
          <w:color w:val="auto"/>
        </w:rPr>
        <w:t xml:space="preserve"> </w:t>
      </w:r>
      <w:proofErr w:type="spellStart"/>
      <w:r w:rsidRPr="00725560">
        <w:rPr>
          <w:color w:val="auto"/>
        </w:rPr>
        <w:t>kwawo</w:t>
      </w:r>
      <w:proofErr w:type="spellEnd"/>
    </w:p>
    <w:p w14:paraId="1BC33C01" w14:textId="77777777" w:rsidR="00917963" w:rsidRPr="00725560" w:rsidRDefault="00917963">
      <w:pPr>
        <w:spacing w:line="1" w:lineRule="exact"/>
        <w:rPr>
          <w:color w:val="auto"/>
        </w:rPr>
      </w:pPr>
    </w:p>
    <w:sectPr w:rsidR="00917963" w:rsidRPr="007255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B6E60" w14:textId="77777777" w:rsidR="0098600F" w:rsidRDefault="0098600F">
      <w:r>
        <w:separator/>
      </w:r>
    </w:p>
  </w:endnote>
  <w:endnote w:type="continuationSeparator" w:id="0">
    <w:p w14:paraId="5C526015" w14:textId="77777777" w:rsidR="0098600F" w:rsidRDefault="0098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6E2E1" w14:textId="77777777" w:rsidR="0098600F" w:rsidRDefault="0098600F"/>
  </w:footnote>
  <w:footnote w:type="continuationSeparator" w:id="0">
    <w:p w14:paraId="749025CA" w14:textId="77777777" w:rsidR="0098600F" w:rsidRDefault="009860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63"/>
    <w:rsid w:val="00195ECB"/>
    <w:rsid w:val="001C5754"/>
    <w:rsid w:val="00305096"/>
    <w:rsid w:val="004E3476"/>
    <w:rsid w:val="006C1C54"/>
    <w:rsid w:val="00713070"/>
    <w:rsid w:val="00725560"/>
    <w:rsid w:val="007355D8"/>
    <w:rsid w:val="007658B9"/>
    <w:rsid w:val="007846AE"/>
    <w:rsid w:val="00790F7B"/>
    <w:rsid w:val="007A2E8B"/>
    <w:rsid w:val="00917963"/>
    <w:rsid w:val="0098600F"/>
    <w:rsid w:val="00DA0DAB"/>
    <w:rsid w:val="00F2073D"/>
    <w:rsid w:val="00F614FD"/>
    <w:rsid w:val="00F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8386"/>
  <w15:docId w15:val="{28B4E070-903D-4BA4-9A91-C6A63EDC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92"/>
      <w:szCs w:val="9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323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32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323"/>
      <w:w w:val="60"/>
      <w:sz w:val="54"/>
      <w:szCs w:val="54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323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200"/>
      <w:jc w:val="center"/>
    </w:pPr>
    <w:rPr>
      <w:rFonts w:ascii="Arial" w:eastAsia="Arial" w:hAnsi="Arial" w:cs="Arial"/>
      <w:w w:val="80"/>
      <w:sz w:val="92"/>
      <w:szCs w:val="92"/>
    </w:rPr>
  </w:style>
  <w:style w:type="paragraph" w:customStyle="1" w:styleId="Bodytext50">
    <w:name w:val="Body text (5)"/>
    <w:basedOn w:val="Normal"/>
    <w:link w:val="Bodytext5"/>
    <w:pPr>
      <w:spacing w:after="320"/>
      <w:jc w:val="center"/>
    </w:pPr>
    <w:rPr>
      <w:rFonts w:ascii="Times New Roman" w:eastAsia="Times New Roman" w:hAnsi="Times New Roman" w:cs="Times New Roman"/>
      <w:color w:val="403323"/>
      <w:sz w:val="40"/>
      <w:szCs w:val="40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403323"/>
    </w:rPr>
  </w:style>
  <w:style w:type="paragraph" w:customStyle="1" w:styleId="Bodytext40">
    <w:name w:val="Body text (4)"/>
    <w:basedOn w:val="Normal"/>
    <w:link w:val="Bodytext4"/>
    <w:pPr>
      <w:spacing w:after="200"/>
      <w:jc w:val="center"/>
    </w:pPr>
    <w:rPr>
      <w:rFonts w:ascii="Times New Roman" w:eastAsia="Times New Roman" w:hAnsi="Times New Roman" w:cs="Times New Roman"/>
      <w:color w:val="403323"/>
      <w:w w:val="60"/>
      <w:sz w:val="54"/>
      <w:szCs w:val="54"/>
      <w:u w:val="single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color w:val="40332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4</cp:revision>
  <dcterms:created xsi:type="dcterms:W3CDTF">2021-03-08T22:31:00Z</dcterms:created>
  <dcterms:modified xsi:type="dcterms:W3CDTF">2021-03-16T01:32:00Z</dcterms:modified>
</cp:coreProperties>
</file>