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FC0E" w14:textId="77777777" w:rsidR="00DE48E4" w:rsidRDefault="005E237D">
      <w:pPr>
        <w:pStyle w:val="BodyText"/>
        <w:jc w:val="both"/>
      </w:pPr>
      <w:r>
        <w:rPr>
          <w:smallCaps/>
        </w:rPr>
        <w:t>Nkosi</w:t>
      </w:r>
      <w:r>
        <w:t xml:space="preserve"> TAM </w:t>
      </w:r>
      <w:r>
        <w:rPr>
          <w:smallCaps/>
        </w:rPr>
        <w:t>Mcokeli</w:t>
      </w:r>
      <w:r>
        <w:t xml:space="preserve"> :—Kaundi tele tshwa lama zwana am entweni yako yoku ncamatisela indaba zaba ntsundu. Ke betu mna ndino msa ngo hlanga olu Iwako wetu alungi lunga ntywila njenge litye Iona liti lakufakwa emanzini liti lambalala kona ngo napakade. Masingati ezinye intlanga</w:t>
      </w:r>
      <w:r>
        <w:t xml:space="preserve"> zib'eka pambili sibe sisinga emva tina, kanti ingonyama yobu denge iza ngalo ndlela, yositshabalalisa kunje yakuti nqwakanqwa .nati. Nditsho ndisiti apina ama dodana asele kanyiselwe, wona abe njengo Moses wama nyange, yena wakokela ama kowabo, wati yena </w:t>
      </w:r>
      <w:r>
        <w:t>wanyameka ngenxa yezi zalwane zake ? Mtembu, Mxosa, Mpondo, Mfengu, Msutu, Lawo, msani ukozela kusile, abase Europe abaninik’ imbila nge ntloko, baninika ukanyiso abakokelwa lulo nabo. Mhlau- mbi omnye angati ipina imigudu eyenziwe ngu mteti wala mazwi yok</w:t>
      </w:r>
      <w:r>
        <w:t>uzamela uhlanga. Ndingati kongatshoyo metsho! iya kuzixela ngokwayo imigudu, ubunga bamba umlomo kade nxana umb'ali mazwi aku c'azelayo ngemi gudwana yake, ubungati O I Ngati uyalu zamela uhlanga kambe. Ndim esako isicaka somonde,</w:t>
      </w:r>
    </w:p>
    <w:p w14:paraId="184E720A" w14:textId="77777777" w:rsidR="00DE48E4" w:rsidRDefault="005E237D">
      <w:pPr>
        <w:pStyle w:val="BodyText"/>
        <w:tabs>
          <w:tab w:val="left" w:pos="4022"/>
        </w:tabs>
        <w:spacing w:after="280"/>
        <w:ind w:firstLine="300"/>
        <w:jc w:val="both"/>
      </w:pPr>
      <w:r>
        <w:t>Idutywa Reserve, 21 April</w:t>
      </w:r>
      <w:r>
        <w:t>, 1882.</w:t>
      </w:r>
      <w:r>
        <w:tab/>
        <w:t xml:space="preserve">D. </w:t>
      </w:r>
      <w:r>
        <w:rPr>
          <w:smallCaps/>
        </w:rPr>
        <w:t>Bulvbe.</w:t>
      </w:r>
    </w:p>
    <w:p w14:paraId="1479B204" w14:textId="77777777" w:rsidR="00DE48E4" w:rsidRDefault="005E237D">
      <w:pPr>
        <w:pStyle w:val="BodyText"/>
        <w:ind w:right="220"/>
        <w:jc w:val="right"/>
      </w:pPr>
      <w:r>
        <w:t>Ezazulwana, April 15, 1882.</w:t>
      </w:r>
    </w:p>
    <w:p w14:paraId="1BAF08C4" w14:textId="77777777" w:rsidR="00DE48E4" w:rsidRDefault="005E237D">
      <w:pPr>
        <w:pStyle w:val="BodyText"/>
        <w:jc w:val="both"/>
      </w:pPr>
      <w:r>
        <w:rPr>
          <w:smallCaps/>
        </w:rPr>
        <w:t>Mcokeli nkosi taxi</w:t>
      </w:r>
      <w:r>
        <w:t xml:space="preserve"> :—Ndincebele ngokufaka lamazwi am kwelopepa lendaba. Ndoqala ndibekise kuni balesi belipepa lendaba, njengoko kwisi </w:t>
      </w:r>
      <w:r>
        <w:rPr>
          <w:i/>
          <w:iCs/>
        </w:rPr>
        <w:t>Gidimi</w:t>
      </w:r>
      <w:r>
        <w:t xml:space="preserve"> sika March benilesesha nenteto ka M. N. G. wase Tyinira. Ote wagxek</w:t>
      </w:r>
      <w:r>
        <w:t>a wenyelisa wateta kubi ngokupindiweyo ngelipesheya kwe Nciba letu, nabapati balo, ne nkosi zalo, wati ngazwinye kuse ntshabalalweni. Ndonitutuzela ngeliti, ningakolwa ngomoya bonke nolahlekana nezonanto ziyinene, kum ndibona kulungile ukuqonda isi- mo som</w:t>
      </w:r>
      <w:r>
        <w:t>ntu, nenklalo yake, pambi kokukolwa yinteto yake. Ukutsho ke elipesheya kwe Nciba linobunqina obuninzi, akuko mntuongati liyi-. ntshabalalo ngapandle kwa lomfana ndingamaziyo. Okanye solange kuseko apa Ingqanga yoxweso mntaka Bly yatsho imbongi, ndawonye n</w:t>
      </w:r>
      <w:r>
        <w:t>enkosi zetu ezintsundu ezidumileyo ngemisebenzi yazo, ukupatela u Rulumente endingenakuzi biza ngamagama namhla kuba lomfana uzitu- kile, wapa amagama amabi kuzo : “Okwel’emtini,” “Ovuk’ alimpempe- te,” “Ozonwaya,” “Nomaziny’amdaka,” ngokuba lamadoda kunye</w:t>
      </w:r>
      <w:r>
        <w:t xml:space="preserve"> nalemantyi inkulu bengababubisi, notshaba Iwentshabalalo, bengafuni nokuyibona intshabalalo kwelilizwe letu. Yovela pinake lontshabalalo balesi ? Kuwe nyana ka G. ndingati kazi ke wena uvelapina, udlule namanene amhlope, adumileyo, anengqondo, ukukangela </w:t>
      </w:r>
      <w:r>
        <w:t>ukuhamba kwezinto zalapa, akade encoma, ekutaza, ne Ruluneli ezibalapa zinco- ma, nabefundisi o Stewart abadumileyo bebona, wena ubenza amaxo- ki bonke na ? Okunye apa kuzele abefundisi, notitshala abavela e- koloni, kubo akuko waka wabonwa exwaye inxowa y</w:t>
      </w:r>
      <w:r>
        <w:t>ebokwe nehabulu- saka epinda eya e Koloni, esiti ndandinamahashe, nenqwelo, sendi- mntu utwele lenxowana yebokwe izele zizonka zamazimba anenguma- ne nje, umpako warn, ndapangwa impahla yam kulantshabalalo ilipe- sheya. Andateteleli zinkosi, nazimantyi zak</w:t>
      </w:r>
      <w:r>
        <w:t>ona, nawe mhlaumbi u- vela e Koloni uteta okunjenje akupindi ndlela, uteta uncamatele kwa- lapa, kutsho kwawena uti wonwabile ; inqina lokuba i Transkei le ayi- ntshabalalo ikwa nguwe. Pofuke yinina ukuba utetc kubi kangaka ngezinto ngokungeyiyo inene ? Nd</w:t>
      </w:r>
      <w:r>
        <w:t>iqinisekile ukuba akungemmi pa</w:t>
      </w:r>
      <w:r>
        <w:softHyphen/>
        <w:t>mbi kwengwevu nenqayi xa wenzelwe imbizo utete, ngati kum unga- mana uzamla. Imibuzo : Ngubanina umgxeki Koloni, ne contents za- yo ? Yiyipi ititshala eyemkayo, nendlu ilala ihangu? Ngubanina e- lonene uteta ngalo lomzi ungap</w:t>
      </w:r>
      <w:r>
        <w:t>aya kwe Gcuwa ? Zezingobani inkosi emazibuliswe ; bengobani okwel’emtini; yindawoni onganqinelwa ngu Mr. Mazamisa ? Kukona kopela lontshabalalo xela kaloku. Ukuba ungendipenduli njengombuzo warn ndingati elipepa asililo lemfeketo ; umntu pambi kokuba abaLl</w:t>
      </w:r>
      <w:r>
        <w:t>e kulo, maka kumbule amazwi omzukulwa- na ka Jese, oti, pambi kokuba into uyenze cinga isipelo sayo. Ndoka ndiyeke apo ndilinde impendulo yako kakubi. ndim lowo.</w:t>
      </w:r>
    </w:p>
    <w:p w14:paraId="24EFFB5B" w14:textId="77777777" w:rsidR="00DE48E4" w:rsidRDefault="005E237D">
      <w:pPr>
        <w:pStyle w:val="BodyText"/>
        <w:spacing w:after="340"/>
        <w:ind w:right="220"/>
        <w:jc w:val="right"/>
      </w:pPr>
      <w:r>
        <w:rPr>
          <w:smallCaps/>
        </w:rPr>
        <w:t>John</w:t>
      </w:r>
      <w:r>
        <w:t xml:space="preserve"> S. </w:t>
      </w:r>
      <w:r>
        <w:rPr>
          <w:smallCaps/>
        </w:rPr>
        <w:t>Ncebetsha.</w:t>
      </w:r>
    </w:p>
    <w:p w14:paraId="258A95B9" w14:textId="77777777" w:rsidR="00DE48E4" w:rsidRDefault="005E237D">
      <w:pPr>
        <w:pStyle w:val="BodyText"/>
        <w:ind w:right="220"/>
        <w:jc w:val="right"/>
      </w:pPr>
      <w:r>
        <w:t>Baviaans River, April 6, 1882.</w:t>
      </w:r>
    </w:p>
    <w:p w14:paraId="509E8E82" w14:textId="77777777" w:rsidR="00DE48E4" w:rsidRDefault="005E237D">
      <w:pPr>
        <w:pStyle w:val="BodyText"/>
        <w:spacing w:line="264" w:lineRule="auto"/>
        <w:jc w:val="both"/>
      </w:pPr>
      <w:r>
        <w:rPr>
          <w:smallCaps/>
        </w:rPr>
        <w:t>Nkosi yam</w:t>
      </w:r>
      <w:r>
        <w:t>—Ndifuna uku ntyontya amakwelo kumf</w:t>
      </w:r>
      <w:r>
        <w:t>o ka Kobe. Ndi- ya kucela mfondini ka Kobe bamba zime ungatoti noko sebekutshonisa beti kwati ubunc'atu, kwati aba fundisi; vela nango mnqwazi, noko sebekoyikisa ngaba fundisi, umfundisi akanq'inelani nabo utywala, akavisisani nanto isisiq'amo sotywala. Ub</w:t>
      </w:r>
      <w:r>
        <w:t xml:space="preserve">unc'atu bufana nomntu okokele inqwelo yenkabi, aze aye kuwela ezibukweni elinga zange lawelwa nqwelo, abe eq'ayisa ngokuba yena woc'ancata ematyeni, ize yona inqwelo yapuke ematyeni apo. Nam ndisengobonayo ukuba utywala buya tshabalalisa aba bantu kutetwa </w:t>
      </w:r>
      <w:r>
        <w:t>ngabo bazalwa benga nxili baqala bunc'atu beba balinganisa abo bafundisi sibeva ngo Mr. M. Makapela. Ukuba ke kuko uhlobo Iwaba fundisi loku sela malu- yekwe ngongenguye umfundisi, kuba kusuke kube nje ke, udibene nganina no mfundisi, uti ndifuza umntu oti</w:t>
      </w:r>
      <w:r>
        <w:t xml:space="preserve"> ngqo ukuhamba uze wena usuke umke nge cala. Hai buya mka nge cala. Au taruni makowe- tu, igeza ligeza kowalo kade.</w:t>
      </w:r>
    </w:p>
    <w:p w14:paraId="6DCDE2D2" w14:textId="77777777" w:rsidR="00DE48E4" w:rsidRDefault="005E237D">
      <w:pPr>
        <w:pStyle w:val="BodyText"/>
        <w:spacing w:line="233" w:lineRule="auto"/>
        <w:ind w:right="220"/>
        <w:jc w:val="right"/>
      </w:pPr>
      <w:r>
        <w:rPr>
          <w:sz w:val="18"/>
          <w:szCs w:val="18"/>
        </w:rPr>
        <w:t xml:space="preserve">W. </w:t>
      </w:r>
      <w:r>
        <w:rPr>
          <w:smallCaps/>
        </w:rPr>
        <w:t>Mtana.</w:t>
      </w:r>
    </w:p>
    <w:p w14:paraId="0E838B14" w14:textId="77777777" w:rsidR="00DE48E4" w:rsidRDefault="005E237D">
      <w:pPr>
        <w:pStyle w:val="BodyText"/>
        <w:pBdr>
          <w:top w:val="single" w:sz="4" w:space="0" w:color="auto"/>
        </w:pBdr>
        <w:ind w:right="280"/>
        <w:jc w:val="right"/>
      </w:pPr>
      <w:r>
        <w:t>Kamastone, April 19, 1882.</w:t>
      </w:r>
    </w:p>
    <w:p w14:paraId="677B2A3F" w14:textId="77777777" w:rsidR="00DE48E4" w:rsidRDefault="005E237D">
      <w:pPr>
        <w:pStyle w:val="BodyText"/>
        <w:ind w:firstLine="220"/>
        <w:jc w:val="both"/>
      </w:pPr>
      <w:r>
        <w:rPr>
          <w:smallCaps/>
        </w:rPr>
        <w:t>Sihlobo</w:t>
      </w:r>
      <w:r>
        <w:t xml:space="preserve"> :—Ndabona esi </w:t>
      </w:r>
      <w:r>
        <w:rPr>
          <w:i/>
          <w:iCs/>
        </w:rPr>
        <w:t>Gidimini</w:t>
      </w:r>
      <w:r>
        <w:t xml:space="preserve"> incwadi eteta ngayo le Grammar yesi Yosa endite ndalinga ukuyi b'ala—lis</w:t>
      </w:r>
      <w:r>
        <w:t xml:space="preserve">a ndi kohlile igama lalowo wayi balayo. Ndakolwa kuku b'ala kwake, ngokuba ndibone ngati ungumntu one ngqondo kakuhle. Kule ndawo ati akakolwa ukuba inteto iyalahlwa ngoku, makaze abuye acinge. Kunganina ukuba ndive kusitiwa ngoku inkuni ziya </w:t>
      </w:r>
      <w:r>
        <w:rPr>
          <w:i/>
          <w:iCs/>
        </w:rPr>
        <w:t>“gaulwa,'"</w:t>
      </w:r>
      <w:r>
        <w:t xml:space="preserve"> </w:t>
      </w:r>
      <w:r>
        <w:t>ma</w:t>
      </w:r>
      <w:r>
        <w:t>xa kucandwa ezoku basa umlilo. Nezinye indawana ezininzi zibako ekuteteni ngapandle kwaleyo yoku fakwa kwamazwi ama Ngesi nawama Bulu. Into yoku- ba abantwana baba ntsundu baya siteta kakuhle isi Xosa ngapandle kwoku funda, mna andi yazi. Ndiya qonda ukuba</w:t>
      </w:r>
      <w:r>
        <w:t xml:space="preserve"> ngentlalo yakudala amadoda abe hlala ebusa kwomkulu ezi Nkosini, epulapula imihla yonke nxa bekutetwa amatyala, kwakutetwa ke ngamadoda angama ciko kunene, aze ukuba umntu akakwazanga ukuteta alungiswe ngabanye Ngoku ke zinga sekoyo ezonto, mani lumke, ok</w:t>
      </w:r>
      <w:r>
        <w:t>anye inteto yakowenu iya kunishiya. Indawo endivuma yona, ndiya vuma ukuba le Gra</w:t>
      </w:r>
      <w:r>
        <w:softHyphen/>
        <w:t>mmar yam ayizi kuba namandla oku lungisa ezona ndawo. Kekaloku umntu owandi fundisayo ndimncinane, wati kum, umntu akana kuyi funda i Grammar ayilungise, enga cinganga, eziny</w:t>
      </w:r>
      <w:r>
        <w:t>e izinto ezininzi angazi funda nge ntloko yake etambileyo, azi kupe, engazi qondanga ngoku nzulu, kodwa i Grammar yona ukuba umntu akaziniki umsebe- nzi wokuyi cingela nzulu, iya kumxaka kanye.</w:t>
      </w:r>
    </w:p>
    <w:p w14:paraId="7B10A4A0" w14:textId="77777777" w:rsidR="00DE48E4" w:rsidRDefault="005E237D">
      <w:pPr>
        <w:pStyle w:val="BodyText"/>
        <w:ind w:firstLine="220"/>
        <w:jc w:val="both"/>
      </w:pPr>
      <w:r>
        <w:t>Ukuba ke kuya buzwa emntwini ukuba kunganina lento kutetwa ngo</w:t>
      </w:r>
      <w:r>
        <w:t xml:space="preserve"> hlobo olutile, akana kuxela imbangeli namteto wase ntetweni Ukuba kunga buzwa nge zembe—ukuba kunganina lento kutiwa nga- ma zembe nxa emaninzi, kunga tshiwo ukutiwa zizi zembe? Akayi • kuba naku xela, kupela kukuba akutshiwo—kutiwa izembe, amazembe, isi </w:t>
      </w:r>
      <w:r>
        <w:t>shunqu, izi shunqu. Ndibe ndiba mna kunga nceda ukuba aba</w:t>
      </w:r>
      <w:r>
        <w:softHyphen/>
        <w:t>ntwana aba noku sazi isi Xosa sodwa banga fundiswa i Grammar yesi Xosa—baze baku fika esi Ngesini babe nokuqonda eyama Ngesi i Grammar, kwaku ngoko ukuba ndimane ndifaka la mazwi umhlobo warn ati ma</w:t>
      </w:r>
      <w:r>
        <w:t xml:space="preserve">bi, verb, noun, &amp;c. ngesi Ngesi. Andi tandi mna ukuba ninga shiywa yinteto yenu, ndifuna niqale nafunda yona, nandul’ uku gqitela esi Ngesini. Nda bona namhlanje, kufike kum umntu ongum Sutu, ote mandi mb'alele incwadi ngesi Sutu, ndiyi b'alele abanye abe </w:t>
      </w:r>
      <w:r>
        <w:t>Sutu endaweni etile, ndati unani lento wena ungaba baleli ngesi Sutu wati abasazi isi Sutu ukusi funda, bafunda isi Bulu—ke kaloku nxa ndingayi kukwazi ukuba balela ngesi Bulu, maku seku b'alwa ngesi Ngesi kanye ukuze baqonde.</w:t>
      </w:r>
    </w:p>
    <w:p w14:paraId="488883FD" w14:textId="77777777" w:rsidR="00DE48E4" w:rsidRDefault="005E237D">
      <w:pPr>
        <w:pStyle w:val="BodyText"/>
        <w:ind w:firstLine="220"/>
        <w:jc w:val="both"/>
      </w:pPr>
      <w:r>
        <w:t>Yicingeni bahlobo bafunda inc</w:t>
      </w:r>
      <w:r>
        <w:t xml:space="preserve">wadi yesi </w:t>
      </w:r>
      <w:r>
        <w:rPr>
          <w:i/>
          <w:iCs/>
        </w:rPr>
        <w:t>Gidimi Sama-Xosa,</w:t>
      </w:r>
      <w:r>
        <w:t xml:space="preserve"> niya kuze nibe ngama Lawo kanye maxa ninga silumkeliyo isi Xosa esi senu. Ndi ngatsho ke ukuti ilungile le Grammar—hai, yona—andiyi ncomi nganto.—Kunga lunga kwa vela omnye wenu, kwa b'ala yena ukuze into enjalo ifezeke. Ndisa l</w:t>
      </w:r>
      <w:r>
        <w:t>inga ukuvula indlela. Ndingu Mfundisi onitandayo,</w:t>
      </w:r>
    </w:p>
    <w:p w14:paraId="383C501C" w14:textId="77777777" w:rsidR="00DE48E4" w:rsidRDefault="005E237D">
      <w:pPr>
        <w:pStyle w:val="BodyText"/>
        <w:spacing w:after="100" w:line="226" w:lineRule="auto"/>
        <w:ind w:right="320"/>
        <w:jc w:val="right"/>
      </w:pPr>
      <w:r>
        <w:t xml:space="preserve">E. J. </w:t>
      </w:r>
      <w:r>
        <w:rPr>
          <w:smallCaps/>
        </w:rPr>
        <w:t>Barrett.</w:t>
      </w:r>
    </w:p>
    <w:p w14:paraId="7CDA1BC8" w14:textId="77777777" w:rsidR="00DE48E4" w:rsidRDefault="005E237D">
      <w:pPr>
        <w:pStyle w:val="BodyText"/>
        <w:spacing w:line="240" w:lineRule="auto"/>
        <w:ind w:firstLine="3180"/>
        <w:jc w:val="both"/>
      </w:pPr>
      <w:r>
        <w:t>Cradock, April 5, 1882 Nditi iyabonwana lento zizwe zakowetu, kuba kaloku indaba zoku misa imiteto, namalungelo, nokuqutyelwa pambili izinto, nezi celo, nayo yonke into enjalo pakati kweli ba</w:t>
      </w:r>
      <w:r>
        <w:t>ndla limhlope sime’ene nalo ixoxwa e Parlamenteni. Njengokuba nani nisazi, kuti ku Maudla ngo Mandla (Division) kukutshwe indoda mhlayimbi ilungu eliya kuvelela amalungelo abemi balondawo. Ke njengokuba tina siluhlanga olupantsi kwalo inteto wase Mlungwini</w:t>
      </w:r>
      <w:r>
        <w:t xml:space="preserve"> upina umntu weletu ibala owazana neminqweno yetu, nenkatazo zetu, nazo zonke izinto ezinjalo, oya kuti abe nako ukwaneka ngokuse mhlotsheni nangoku cacileyo pambi kwale ntlanganiso ezi zikalo. Uya bona kuko ama Kosi ane mihlaba ati enga cetyiswanga abone </w:t>
      </w:r>
      <w:r>
        <w:t>sekumiswe amala- tshana kucandwa. Ukuze kuti nezi bonda nama kumsha—nokuba ngumntu omiselwe bona kufane kwenziwe nje, ufike uhlanga lufumane Iwangama otololo kuba lungawazi umteto. Kanye ezi dolopini uya kufika abantu bakowetu beziziqu kuselwa kunye nabafa</w:t>
      </w:r>
      <w:r>
        <w:t xml:space="preserve">zi kusombelwa, kusenziwa zonke izinto ezinjalo, niyabona ke ukuba bekuko abantu bohlanga ezi zinto ngeke bazifunele, iq'inga e Parlamenteni. </w:t>
      </w:r>
      <w:r>
        <w:rPr>
          <w:b/>
          <w:bCs/>
        </w:rPr>
        <w:t xml:space="preserve">Ati </w:t>
      </w:r>
      <w:r>
        <w:t xml:space="preserve">ngale mfazwe akwenjenjalo ama Nevi e Qonce abanjwa ab'ataliswa kunene; lento tina kuse kuvelwe emnyango </w:t>
      </w:r>
      <w:r>
        <w:t>wentshabalalo, uti wakuteta nama nene ngale nto, ati akuko mteto utintela lonto. Kanti ukuba bekuko amadoda ahamba e Parlamente angawe bala letu mhlayimb ngeku b'etele. Uya bona ukuba besiya kuti sijwaqe sixele ama Bulu besiya kude sinyuke, uyabona anelung</w:t>
      </w:r>
      <w:r>
        <w:t>elo lokuxoxa e Parlamenteni nakuba amanye angaxoxiyo, kutenina lento singabancediyo onyana betu aba fundileyo sibasebenzise, singati baku funda sibalahle, singaba sebenzisi—Kanti lonto ingaba kutaza ukuba bafunde nemiteto yale Koloni baze babe nokusi balel</w:t>
      </w:r>
      <w:r>
        <w:t>a izicelo zetu ku Rulumente. Ukulahle- kwa abantu xa balungisa into yohlanga asinto yanto angafanelana omnye erola isheleni ukuba sihlangane ingaba yimali eyoyikekayo ubuninzi bayo ingafeza imicimbi emininzi yokunyusa uhlanga. Yonke into ebulala uhlanga ku</w:t>
      </w:r>
      <w:r>
        <w:t>kuswela ingqondo, kuba uti omnye mna andi- na kwenzela unantsi ngati yinto yekwele, kanti kufunwa ukunyuswa uhlanga.—Ndingavuya Nkosi yam undifakele lomigcana kuba kumhla- na ndikukatazayo. Ndim,</w:t>
      </w:r>
    </w:p>
    <w:p w14:paraId="5668D126" w14:textId="77777777" w:rsidR="00DE48E4" w:rsidRDefault="005E237D">
      <w:pPr>
        <w:pStyle w:val="BodyText"/>
        <w:spacing w:after="60" w:line="221" w:lineRule="auto"/>
        <w:ind w:right="320"/>
        <w:jc w:val="right"/>
      </w:pPr>
      <w:r>
        <w:t xml:space="preserve">Booi </w:t>
      </w:r>
      <w:r>
        <w:rPr>
          <w:smallCaps/>
        </w:rPr>
        <w:t>Kwaza.</w:t>
      </w:r>
    </w:p>
    <w:sectPr w:rsidR="00DE48E4">
      <w:headerReference w:type="default" r:id="rId6"/>
      <w:pgSz w:w="11900" w:h="16840"/>
      <w:pgMar w:top="540" w:right="1041" w:bottom="53" w:left="700" w:header="0" w:footer="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230F" w14:textId="77777777" w:rsidR="005E237D" w:rsidRDefault="005E237D">
      <w:r>
        <w:separator/>
      </w:r>
    </w:p>
  </w:endnote>
  <w:endnote w:type="continuationSeparator" w:id="0">
    <w:p w14:paraId="5BCD1B53" w14:textId="77777777" w:rsidR="005E237D" w:rsidRDefault="005E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5DD3" w14:textId="77777777" w:rsidR="005E237D" w:rsidRDefault="005E237D"/>
  </w:footnote>
  <w:footnote w:type="continuationSeparator" w:id="0">
    <w:p w14:paraId="5053D92F" w14:textId="77777777" w:rsidR="005E237D" w:rsidRDefault="005E2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7BDA" w14:textId="77777777" w:rsidR="00DE48E4" w:rsidRDefault="005E237D">
    <w:pPr>
      <w:spacing w:line="1" w:lineRule="exact"/>
    </w:pPr>
    <w:r>
      <w:rPr>
        <w:noProof/>
      </w:rPr>
      <mc:AlternateContent>
        <mc:Choice Requires="wps">
          <w:drawing>
            <wp:anchor distT="0" distB="0" distL="0" distR="0" simplePos="0" relativeHeight="62914690" behindDoc="1" locked="0" layoutInCell="1" allowOverlap="1" wp14:anchorId="3C8704F6" wp14:editId="22D62E81">
              <wp:simplePos x="0" y="0"/>
              <wp:positionH relativeFrom="page">
                <wp:posOffset>2250440</wp:posOffset>
              </wp:positionH>
              <wp:positionV relativeFrom="page">
                <wp:posOffset>36830</wp:posOffset>
              </wp:positionV>
              <wp:extent cx="4462145" cy="134620"/>
              <wp:effectExtent l="0" t="0" r="0" b="0"/>
              <wp:wrapNone/>
              <wp:docPr id="1" name="Shape 1"/>
              <wp:cNvGraphicFramePr/>
              <a:graphic xmlns:a="http://schemas.openxmlformats.org/drawingml/2006/main">
                <a:graphicData uri="http://schemas.microsoft.com/office/word/2010/wordprocessingShape">
                  <wps:wsp>
                    <wps:cNvSpPr txBox="1"/>
                    <wps:spPr>
                      <a:xfrm>
                        <a:off x="0" y="0"/>
                        <a:ext cx="4462145" cy="134620"/>
                      </a:xfrm>
                      <a:prstGeom prst="rect">
                        <a:avLst/>
                      </a:prstGeom>
                      <a:noFill/>
                    </wps:spPr>
                    <wps:txbx>
                      <w:txbxContent>
                        <w:p w14:paraId="7FEA448E" w14:textId="77777777" w:rsidR="00DE48E4" w:rsidRDefault="005E237D">
                          <w:pPr>
                            <w:pStyle w:val="Headerorfooter0"/>
                            <w:tabs>
                              <w:tab w:val="right" w:pos="7027"/>
                            </w:tabs>
                          </w:pPr>
                          <w:r>
                            <w:t xml:space="preserve">ISIGIDIMI SAMAXOSA, MAY 1, </w:t>
                          </w:r>
                          <w:r>
                            <w:t>1882.</w:t>
                          </w:r>
                          <w:r>
                            <w:tab/>
                            <w:t>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7.20000000000002pt;margin-top:2.8999999999999999pt;width:351.35000000000002pt;height:10.6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027" w:val="right"/>
                      </w:tabs>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ISIGIDIMI SAMAXOSA, MAY 1, 1882.</w:t>
                      <w:tab/>
                      <w:t>7</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0DC2DC3D" wp14:editId="0787CDAE">
              <wp:simplePos x="0" y="0"/>
              <wp:positionH relativeFrom="page">
                <wp:posOffset>574675</wp:posOffset>
              </wp:positionH>
              <wp:positionV relativeFrom="page">
                <wp:posOffset>261620</wp:posOffset>
              </wp:positionV>
              <wp:extent cx="4473575" cy="0"/>
              <wp:effectExtent l="0" t="0" r="0" b="0"/>
              <wp:wrapNone/>
              <wp:docPr id="3" name="Shape 3"/>
              <wp:cNvGraphicFramePr/>
              <a:graphic xmlns:a="http://schemas.openxmlformats.org/drawingml/2006/main">
                <a:graphicData uri="http://schemas.microsoft.com/office/word/2010/wordprocessingShape">
                  <wps:wsp>
                    <wps:cNvCnPr/>
                    <wps:spPr>
                      <a:xfrm>
                        <a:off x="0" y="0"/>
                        <a:ext cx="4473575" cy="0"/>
                      </a:xfrm>
                      <a:prstGeom prst="straightConnector1">
                        <a:avLst/>
                      </a:prstGeom>
                      <a:ln w="12700">
                        <a:solidFill/>
                      </a:ln>
                    </wps:spPr>
                    <wps:bodyPr/>
                  </wps:wsp>
                </a:graphicData>
              </a:graphic>
            </wp:anchor>
          </w:drawing>
        </mc:Choice>
        <mc:Fallback>
          <w:pict>
            <v:shape o:spt="32" o:oned="true" path="m,l21600,21600e" style="position:absolute;margin-left:45.25pt;margin-top:20.600000000000001pt;width:352.2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E4"/>
    <w:rsid w:val="005E237D"/>
    <w:rsid w:val="00DE48E4"/>
    <w:rsid w:val="00F56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3643"/>
  <w15:docId w15:val="{BFAED4BE-5699-4ED6-A5CF-9FD08825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62" w:lineRule="auto"/>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Amandla Ngwendu</dc:creator>
  <cp:lastModifiedBy>Amandla Ngwendu</cp:lastModifiedBy>
  <cp:revision>2</cp:revision>
  <dcterms:created xsi:type="dcterms:W3CDTF">2021-06-20T14:10:00Z</dcterms:created>
  <dcterms:modified xsi:type="dcterms:W3CDTF">2021-06-20T14:10:00Z</dcterms:modified>
</cp:coreProperties>
</file>