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957F" w14:textId="6088689A" w:rsidR="00441CD3" w:rsidRPr="0026210D" w:rsidRDefault="000B5AEB">
      <w:pPr>
        <w:spacing w:line="1" w:lineRule="exact"/>
        <w:rPr>
          <w:color w:val="auto"/>
        </w:rPr>
      </w:pPr>
      <w:r w:rsidRPr="0026210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9C6F65" wp14:editId="734141FB">
                <wp:simplePos x="0" y="0"/>
                <wp:positionH relativeFrom="page">
                  <wp:posOffset>1089025</wp:posOffset>
                </wp:positionH>
                <wp:positionV relativeFrom="page">
                  <wp:posOffset>1227455</wp:posOffset>
                </wp:positionV>
                <wp:extent cx="265430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6290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85.75pt;margin-top:96.65pt;width:20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26210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02FA9D" wp14:editId="6C21CF55">
                <wp:simplePos x="0" y="0"/>
                <wp:positionH relativeFrom="page">
                  <wp:posOffset>495935</wp:posOffset>
                </wp:positionH>
                <wp:positionV relativeFrom="page">
                  <wp:posOffset>1233170</wp:posOffset>
                </wp:positionV>
                <wp:extent cx="17602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90FBA" id="Shape 3" o:spid="_x0000_s1026" type="#_x0000_t32" style="position:absolute;margin-left:39.05pt;margin-top:97.1pt;width:138.6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F03017" w:rsidRPr="0026210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31E834" wp14:editId="61AAE4A8">
                <wp:simplePos x="0" y="0"/>
                <wp:positionH relativeFrom="page">
                  <wp:posOffset>3330575</wp:posOffset>
                </wp:positionH>
                <wp:positionV relativeFrom="page">
                  <wp:posOffset>1233170</wp:posOffset>
                </wp:positionV>
                <wp:extent cx="381571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57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0DFD5" id="Shape 4" o:spid="_x0000_s1026" type="#_x0000_t32" style="position:absolute;margin-left:262.25pt;margin-top:97.1pt;width:300.4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" strokeweight=".55pt">
                <w10:wrap anchorx="page" anchory="page"/>
              </v:shape>
            </w:pict>
          </mc:Fallback>
        </mc:AlternateContent>
      </w:r>
      <w:r w:rsidR="00F03017" w:rsidRPr="0026210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F5AC07" wp14:editId="43D55FAF">
                <wp:simplePos x="0" y="0"/>
                <wp:positionH relativeFrom="page">
                  <wp:posOffset>2809875</wp:posOffset>
                </wp:positionH>
                <wp:positionV relativeFrom="page">
                  <wp:posOffset>1257935</wp:posOffset>
                </wp:positionV>
                <wp:extent cx="0" cy="595503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50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21.25pt;margin-top:99.049999999999997pt;width:0;height:468.90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BF5E992" w14:textId="77777777" w:rsidR="00441CD3" w:rsidRPr="0026210D" w:rsidRDefault="00F03017" w:rsidP="000B5AEB">
      <w:pPr>
        <w:pStyle w:val="Bodytext50"/>
        <w:framePr w:wrap="none" w:vAnchor="page" w:hAnchor="page" w:x="991" w:y="1561"/>
        <w:tabs>
          <w:tab w:val="left" w:pos="2704"/>
        </w:tabs>
        <w:rPr>
          <w:color w:val="auto"/>
        </w:rPr>
      </w:pPr>
      <w:bookmarkStart w:id="0" w:name="_GoBack"/>
      <w:r w:rsidRPr="0026210D">
        <w:rPr>
          <w:rStyle w:val="Bodytext5"/>
          <w:color w:val="auto"/>
        </w:rPr>
        <w:t>2</w:t>
      </w:r>
      <w:r w:rsidRPr="0026210D">
        <w:rPr>
          <w:rStyle w:val="Bodytext5"/>
          <w:color w:val="auto"/>
        </w:rPr>
        <w:tab/>
        <w:t>ISIGIDIMI SAMAXOSA, AUGUST 1, 1873.</w:t>
      </w:r>
    </w:p>
    <w:bookmarkEnd w:id="0"/>
    <w:p w14:paraId="240E8E56" w14:textId="0EEDF112" w:rsidR="00441CD3" w:rsidRPr="0026210D" w:rsidRDefault="00F03017" w:rsidP="0026210D">
      <w:pPr>
        <w:pStyle w:val="BodyText"/>
        <w:framePr w:w="3524" w:h="12899" w:hRule="exact" w:wrap="none" w:vAnchor="page" w:hAnchor="page" w:x="825" w:y="2026"/>
        <w:spacing w:line="259" w:lineRule="auto"/>
        <w:ind w:firstLine="0"/>
        <w:jc w:val="both"/>
        <w:rPr>
          <w:color w:val="auto"/>
        </w:rPr>
      </w:pPr>
      <w:r w:rsidRPr="0026210D">
        <w:rPr>
          <w:rStyle w:val="BodyTextChar"/>
          <w:color w:val="auto"/>
        </w:rPr>
        <w:t xml:space="preserve">dana pakati kwabafundisi bamacala ngamacala ; ukuncedisa imfundo yabantsundu, nokuba balingwe ukuba babe nencwadi abazileseshayo ; ukukangela ukuma kweremente ngokubekisele kumanani azo, nawabantu abakuzo, </w:t>
      </w:r>
      <w:r w:rsidRPr="0026210D">
        <w:rPr>
          <w:rStyle w:val="BodyTextChar"/>
          <w:color w:val="auto"/>
        </w:rPr>
        <w:t>nemali eziyirolayo yokuxasa umsebenzi welizwi, nezi</w:t>
      </w:r>
      <w:r w:rsidR="0026210D" w:rsidRPr="0026210D">
        <w:rPr>
          <w:rStyle w:val="BodyTextChar"/>
          <w:color w:val="auto"/>
        </w:rPr>
        <w:t>a</w:t>
      </w:r>
      <w:r w:rsidRPr="0026210D">
        <w:rPr>
          <w:rStyle w:val="BodyTextChar"/>
          <w:color w:val="auto"/>
        </w:rPr>
        <w:t>nye indawana eziyelele kwezo; ukuzuza amapepa ateta ngomsebenzi abangawo abafundisi; ukunikana amaqinga nokuba kusetyenzwe ngaluhlobo lunye ukuba kunokwenzeka. Kumiswe kanjalo ukuba woti umfundisi ofuna u</w:t>
      </w:r>
      <w:r w:rsidRPr="0026210D">
        <w:rPr>
          <w:rStyle w:val="BodyTextChar"/>
          <w:color w:val="auto"/>
        </w:rPr>
        <w:t>kuba lilungu amkelwe akuyazisa lonto, koba njalo nakongenguye umfundisi ukuba uze ngokunyulwa yiremente yakowabo ukuba aye kuba ngumlomo wayo. Kodwa ukuba uze enga- nyuhwe angati ukuze amkelwe babe bayavuma abasendlwini, mhlaumbi kube kuvuma isininzi sabo.</w:t>
      </w:r>
      <w:r w:rsidRPr="0026210D">
        <w:rPr>
          <w:rStyle w:val="BodyTextChar"/>
          <w:color w:val="auto"/>
        </w:rPr>
        <w:t xml:space="preserve"> Onke amalungu kofuneka ukuba arole isheleni eziutlauu ngomnyaka. Ixesha nendawo yokuhlangana zomana ukumiswa kwintlanganiso engapambili. Oyakuhlala esitulweni woba ngomnye wamalungu. Umsebenzi oya kwenziwa womiselwa yikomiti, kuze kulokomiti kunyulwe aban</w:t>
      </w:r>
      <w:r w:rsidRPr="0026210D">
        <w:rPr>
          <w:rStyle w:val="BodyTextChar"/>
          <w:color w:val="auto"/>
        </w:rPr>
        <w:t>tu ngabanye bamacala ngamacala.</w:t>
      </w:r>
    </w:p>
    <w:p w14:paraId="5D773C4D" w14:textId="77777777" w:rsidR="00441CD3" w:rsidRPr="0026210D" w:rsidRDefault="00F03017" w:rsidP="0026210D">
      <w:pPr>
        <w:pStyle w:val="BodyText"/>
        <w:framePr w:w="3524" w:h="12899" w:hRule="exact" w:wrap="none" w:vAnchor="page" w:hAnchor="page" w:x="825" w:y="2026"/>
        <w:spacing w:line="259" w:lineRule="auto"/>
        <w:ind w:firstLine="280"/>
        <w:jc w:val="both"/>
        <w:rPr>
          <w:color w:val="auto"/>
        </w:rPr>
      </w:pPr>
      <w:r w:rsidRPr="0026210D">
        <w:rPr>
          <w:rStyle w:val="BodyTextChar"/>
          <w:color w:val="auto"/>
        </w:rPr>
        <w:t>Kuvunyelwene ngokuti elopepa malize lishicile- Iwe lifunyanwe ngawo onke amalungu, zibuye zixoxwe indawo zalo kwintlauganiso elandelayo.</w:t>
      </w:r>
    </w:p>
    <w:p w14:paraId="4251459E" w14:textId="77777777" w:rsidR="00441CD3" w:rsidRPr="0026210D" w:rsidRDefault="00F03017" w:rsidP="0026210D">
      <w:pPr>
        <w:pStyle w:val="BodyText"/>
        <w:framePr w:w="3524" w:h="12899" w:hRule="exact" w:wrap="none" w:vAnchor="page" w:hAnchor="page" w:x="825" w:y="2026"/>
        <w:spacing w:after="160" w:line="259" w:lineRule="auto"/>
        <w:ind w:firstLine="280"/>
        <w:jc w:val="both"/>
        <w:rPr>
          <w:color w:val="auto"/>
        </w:rPr>
      </w:pPr>
      <w:r w:rsidRPr="0026210D">
        <w:rPr>
          <w:rStyle w:val="BodyTextChar"/>
          <w:color w:val="auto"/>
        </w:rPr>
        <w:t>Emva kokuba Isekritari ibixele imali ekoyo yentlanganiso, kuke kwacitakalwa, kusenzelwa</w:t>
      </w:r>
      <w:r w:rsidRPr="0026210D">
        <w:rPr>
          <w:rStyle w:val="BodyTextChar"/>
          <w:color w:val="auto"/>
        </w:rPr>
        <w:t xml:space="preserve"> ukuze kubuye kuhlanganwe ukumka komhla.</w:t>
      </w:r>
    </w:p>
    <w:p w14:paraId="42E88A9A" w14:textId="77777777" w:rsidR="00441CD3" w:rsidRPr="0026210D" w:rsidRDefault="00F03017" w:rsidP="0026210D">
      <w:pPr>
        <w:pStyle w:val="Bodytext20"/>
        <w:framePr w:w="3524" w:h="12899" w:hRule="exact" w:wrap="none" w:vAnchor="page" w:hAnchor="page" w:x="825" w:y="2026"/>
        <w:rPr>
          <w:color w:val="auto"/>
          <w:sz w:val="12"/>
          <w:szCs w:val="12"/>
        </w:rPr>
      </w:pPr>
      <w:r w:rsidRPr="0026210D">
        <w:rPr>
          <w:rStyle w:val="Bodytext2"/>
          <w:b/>
          <w:bCs/>
          <w:color w:val="auto"/>
          <w:sz w:val="12"/>
          <w:szCs w:val="12"/>
        </w:rPr>
        <w:t>UKUMKA KOMHLA.</w:t>
      </w:r>
    </w:p>
    <w:p w14:paraId="6E1A055E" w14:textId="77777777" w:rsidR="00441CD3" w:rsidRPr="0026210D" w:rsidRDefault="00F03017" w:rsidP="0026210D">
      <w:pPr>
        <w:pStyle w:val="BodyText"/>
        <w:framePr w:w="3524" w:h="12899" w:hRule="exact" w:wrap="none" w:vAnchor="page" w:hAnchor="page" w:x="825" w:y="2026"/>
        <w:spacing w:line="259" w:lineRule="auto"/>
        <w:ind w:firstLine="280"/>
        <w:jc w:val="both"/>
        <w:rPr>
          <w:color w:val="auto"/>
        </w:rPr>
      </w:pPr>
      <w:r w:rsidRPr="0026210D">
        <w:rPr>
          <w:rStyle w:val="BodyTextChar"/>
          <w:color w:val="auto"/>
        </w:rPr>
        <w:t>Kute kwakupindwa ukuhlanganwa ukumka ko</w:t>
      </w:r>
      <w:r w:rsidRPr="0026210D">
        <w:rPr>
          <w:rStyle w:val="BodyTextChar"/>
          <w:color w:val="auto"/>
        </w:rPr>
        <w:softHyphen/>
        <w:t>mhla, kwaleseshwa amapepa avela kubafundisi bamacala ngamacala abonisa ukuba elo nelo litini na ngokunyanzela abantu ukuba bafundise usapo Iwabo. Kulomapepa kub</w:t>
      </w:r>
      <w:r w:rsidRPr="0026210D">
        <w:rPr>
          <w:rStyle w:val="BodyTextChar"/>
          <w:color w:val="auto"/>
        </w:rPr>
        <w:t>onakele ukuba londawo onke amacala ayieingile kakulu, yaza ke ngoko ayabi saxoxwa kakulu entlanganisweni yabafu- ndisi. Kugqitywe kwelokuti makaze amacala ngamacala abuye aye kuyixoxa, akangele ukuba wona ati ngekusitiwanina ? ize ke indawo ayaku- gqiba ku</w:t>
      </w:r>
      <w:r w:rsidRPr="0026210D">
        <w:rPr>
          <w:rStyle w:val="BodyTextChar"/>
          <w:color w:val="auto"/>
        </w:rPr>
        <w:t>yo iziswe kwelandelayo intlanganiso.</w:t>
      </w:r>
    </w:p>
    <w:p w14:paraId="774CD5AA" w14:textId="21515865" w:rsidR="00441CD3" w:rsidRPr="0026210D" w:rsidRDefault="00F03017" w:rsidP="0026210D">
      <w:pPr>
        <w:pStyle w:val="BodyText"/>
        <w:framePr w:w="3524" w:h="12899" w:hRule="exact" w:wrap="none" w:vAnchor="page" w:hAnchor="page" w:x="825" w:y="2026"/>
        <w:spacing w:after="100" w:line="259" w:lineRule="auto"/>
        <w:ind w:firstLine="280"/>
        <w:jc w:val="both"/>
        <w:rPr>
          <w:color w:val="auto"/>
        </w:rPr>
      </w:pPr>
      <w:r w:rsidRPr="0026210D">
        <w:rPr>
          <w:rStyle w:val="BodyTextChar"/>
          <w:color w:val="auto"/>
        </w:rPr>
        <w:t>Emva kwale indawo kulandele into etetwa nga</w:t>
      </w:r>
      <w:r w:rsidRPr="0026210D">
        <w:rPr>
          <w:rStyle w:val="BodyTextChar"/>
          <w:color w:val="auto"/>
        </w:rPr>
        <w:softHyphen/>
        <w:t>macala ngamacala ngenkantini. Kubonakele uku</w:t>
      </w:r>
      <w:r w:rsidRPr="0026210D">
        <w:rPr>
          <w:rStyle w:val="BodyTextChar"/>
          <w:color w:val="auto"/>
        </w:rPr>
        <w:softHyphen/>
        <w:t xml:space="preserve">ba abafundisi balingile ukuyi pengulula into yokunxila. Ixoxwe londawo kwada kwacitakalwa okwalomini ingafezwanga, kwase kusitiwa </w:t>
      </w:r>
      <w:r w:rsidRPr="0026210D">
        <w:rPr>
          <w:rStyle w:val="BodyTextChar"/>
          <w:color w:val="auto"/>
        </w:rPr>
        <w:t>yotatyatwa ngemini elandelayo.</w:t>
      </w:r>
    </w:p>
    <w:p w14:paraId="59ADD7F6" w14:textId="77777777" w:rsidR="00441CD3" w:rsidRPr="0026210D" w:rsidRDefault="00F03017" w:rsidP="0026210D">
      <w:pPr>
        <w:pStyle w:val="Bodytext20"/>
        <w:framePr w:w="3524" w:h="12899" w:hRule="exact" w:wrap="none" w:vAnchor="page" w:hAnchor="page" w:x="825" w:y="2026"/>
        <w:rPr>
          <w:color w:val="auto"/>
          <w:sz w:val="12"/>
          <w:szCs w:val="12"/>
        </w:rPr>
      </w:pPr>
      <w:r w:rsidRPr="0026210D">
        <w:rPr>
          <w:rStyle w:val="Bodytext2"/>
          <w:b/>
          <w:bCs/>
          <w:color w:val="auto"/>
          <w:sz w:val="12"/>
          <w:szCs w:val="12"/>
        </w:rPr>
        <w:t>NGOLWE SINE.</w:t>
      </w:r>
    </w:p>
    <w:p w14:paraId="7D42E649" w14:textId="77777777" w:rsidR="00441CD3" w:rsidRPr="0026210D" w:rsidRDefault="00F03017" w:rsidP="0026210D">
      <w:pPr>
        <w:pStyle w:val="BodyText"/>
        <w:framePr w:w="3524" w:h="12899" w:hRule="exact" w:wrap="none" w:vAnchor="page" w:hAnchor="page" w:x="825" w:y="2026"/>
        <w:ind w:left="140" w:firstLine="140"/>
        <w:jc w:val="both"/>
        <w:rPr>
          <w:color w:val="auto"/>
        </w:rPr>
      </w:pPr>
      <w:r w:rsidRPr="0026210D">
        <w:rPr>
          <w:rStyle w:val="BodyTextChar"/>
          <w:color w:val="auto"/>
        </w:rPr>
        <w:t>Intlanganiso ivulwe ngomtandazo ngu Rev. P. Davidson wase Adelaide.</w:t>
      </w:r>
    </w:p>
    <w:p w14:paraId="0A896A45" w14:textId="77777777" w:rsidR="00441CD3" w:rsidRPr="0026210D" w:rsidRDefault="00F03017" w:rsidP="0026210D">
      <w:pPr>
        <w:pStyle w:val="BodyText"/>
        <w:framePr w:w="3524" w:h="12899" w:hRule="exact" w:wrap="none" w:vAnchor="page" w:hAnchor="page" w:x="825" w:y="2026"/>
        <w:ind w:left="140" w:firstLine="140"/>
        <w:jc w:val="both"/>
        <w:rPr>
          <w:color w:val="auto"/>
        </w:rPr>
      </w:pPr>
      <w:r w:rsidRPr="0026210D">
        <w:rPr>
          <w:rStyle w:val="BodyTextChar"/>
          <w:color w:val="auto"/>
        </w:rPr>
        <w:t xml:space="preserve">Kubuye kwaxoxwa indawo yenkatini, kwako nepepa elileseshwe ngu A. Bisset Esq., wakwa Qoboqobo, eliteta ngokwanda kobunxila apo akona </w:t>
      </w:r>
      <w:r w:rsidRPr="0026210D">
        <w:rPr>
          <w:rStyle w:val="BodyTextChar"/>
          <w:color w:val="auto"/>
        </w:rPr>
        <w:t>elibakolisileyo bonke abebeko. Indawo ekugqitywe kuzo yintlanganiso zezi:—</w:t>
      </w:r>
    </w:p>
    <w:p w14:paraId="54BE9455" w14:textId="77777777" w:rsidR="00441CD3" w:rsidRPr="0026210D" w:rsidRDefault="00F03017" w:rsidP="0026210D">
      <w:pPr>
        <w:pStyle w:val="BodyText"/>
        <w:framePr w:w="3524" w:h="12899" w:hRule="exact" w:wrap="none" w:vAnchor="page" w:hAnchor="page" w:x="825" w:y="2026"/>
        <w:ind w:left="140" w:firstLine="140"/>
        <w:jc w:val="both"/>
        <w:rPr>
          <w:color w:val="auto"/>
        </w:rPr>
      </w:pPr>
      <w:r w:rsidRPr="0026210D">
        <w:rPr>
          <w:rStyle w:val="BodyTextChar"/>
          <w:color w:val="auto"/>
        </w:rPr>
        <w:t>Kuyabonakala ukuba okwangoku abunako uku- peliswa kanye ubunxila. Umteto obutshabala- lisayo awunge vunyelwe.</w:t>
      </w:r>
    </w:p>
    <w:p w14:paraId="2E4D74B8" w14:textId="77777777" w:rsidR="00441CD3" w:rsidRPr="0026210D" w:rsidRDefault="00F03017" w:rsidP="0026210D">
      <w:pPr>
        <w:pStyle w:val="BodyText"/>
        <w:framePr w:w="3524" w:h="12899" w:hRule="exact" w:wrap="none" w:vAnchor="page" w:hAnchor="page" w:x="825" w:y="2026"/>
        <w:ind w:left="140" w:firstLine="140"/>
        <w:jc w:val="both"/>
        <w:rPr>
          <w:color w:val="auto"/>
        </w:rPr>
      </w:pPr>
      <w:r w:rsidRPr="0026210D">
        <w:rPr>
          <w:rStyle w:val="BodyTextChar"/>
          <w:color w:val="auto"/>
        </w:rPr>
        <w:t>Kengoko makuzanyelwe ukuba kubeko umteto wokubuncipisa nowo kubuiintela</w:t>
      </w:r>
      <w:r w:rsidRPr="0026210D">
        <w:rPr>
          <w:rStyle w:val="BodyTextChar"/>
          <w:color w:val="auto"/>
        </w:rPr>
        <w:t xml:space="preserve"> ukuba bungandi. Londawo ke siyatemba ukuba bonke bayakulinga ukuyinced'isa, kuba akuko ungaziboniyo iziqamo</w:t>
      </w:r>
    </w:p>
    <w:p w14:paraId="6C8389A3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ind w:firstLine="0"/>
        <w:jc w:val="both"/>
        <w:rPr>
          <w:color w:val="auto"/>
        </w:rPr>
      </w:pPr>
      <w:r w:rsidRPr="0026210D">
        <w:rPr>
          <w:rStyle w:val="BodyTextChar"/>
          <w:color w:val="auto"/>
        </w:rPr>
        <w:t>zobunxila. Ukunxamela ukuze ifezeke lendawo kumiswe ikomiti yokwenza ezindawo :—</w:t>
      </w:r>
    </w:p>
    <w:p w14:paraId="0D442768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i/>
          <w:iCs/>
          <w:color w:val="auto"/>
        </w:rPr>
        <w:t>Kwindawo yoikfuqala,</w:t>
      </w:r>
      <w:r w:rsidRPr="0026210D">
        <w:rPr>
          <w:rStyle w:val="BodyTextChar"/>
          <w:color w:val="auto"/>
        </w:rPr>
        <w:t xml:space="preserve"> iya kuhlanganisa zonke indawo ezibonisa ubuku</w:t>
      </w:r>
      <w:r w:rsidRPr="0026210D">
        <w:rPr>
          <w:rStyle w:val="BodyTextChar"/>
          <w:color w:val="auto"/>
        </w:rPr>
        <w:t>lu bobubi obuveliswa butywala pakati kwabantsundu.</w:t>
      </w:r>
    </w:p>
    <w:p w14:paraId="0AA8778F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76" w:lineRule="auto"/>
        <w:jc w:val="both"/>
        <w:rPr>
          <w:color w:val="auto"/>
        </w:rPr>
      </w:pPr>
      <w:r w:rsidRPr="0026210D">
        <w:rPr>
          <w:rStyle w:val="BodyTextChar"/>
          <w:i/>
          <w:iCs/>
          <w:color w:val="auto"/>
        </w:rPr>
        <w:t>Kwindawo yesibini,</w:t>
      </w:r>
      <w:r w:rsidRPr="0026210D">
        <w:rPr>
          <w:rStyle w:val="BodyTextChar"/>
          <w:color w:val="auto"/>
        </w:rPr>
        <w:t xml:space="preserve"> iyakulinga ukuvelisa iqinga elifanele ukulingwa.</w:t>
      </w:r>
    </w:p>
    <w:p w14:paraId="7BFF53F4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9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Intlanganiso ilungiselela ukuze ivelise iqinga, lokuba Iparlameni imise umteto wokuncipisa ukutengiswa kotywala.</w:t>
      </w:r>
    </w:p>
    <w:p w14:paraId="0D44C1E3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Ikomiti icelwe ukuze ili</w:t>
      </w:r>
      <w:r w:rsidRPr="0026210D">
        <w:rPr>
          <w:rStyle w:val="BodyTextChar"/>
          <w:color w:val="auto"/>
        </w:rPr>
        <w:t>nge ukuwenza kwaka msinya umsebenzi wayo, kuba into eyenziwayo kufuneka ikauleziswe.</w:t>
      </w:r>
    </w:p>
    <w:p w14:paraId="21CED9E3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Kanjalo ikomiti icelwa ukuze ibalele ezinye intlanganiso zendawo ngendawo, izicele ukuba nazo zincedise.</w:t>
      </w:r>
    </w:p>
    <w:p w14:paraId="1789AAB1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Amadoda ekomiti ngala:—Revds. Holden, Muller, Maggs, Bryce Ross, N</w:t>
      </w:r>
      <w:r w:rsidRPr="0026210D">
        <w:rPr>
          <w:rStyle w:val="BodyTextChar"/>
          <w:color w:val="auto"/>
        </w:rPr>
        <w:t>auhaus, Harper, Hofmeyer, Captain Bisset, Mr J. Weir, Mr E. Hughes, ne Sekritari.</w:t>
      </w:r>
    </w:p>
    <w:p w14:paraId="1765F7E2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Indawo elandelayo ibe sisicelo esasitunyelwe kwi Governor ngokutengisa utywala kwabantsu</w:t>
      </w:r>
      <w:r w:rsidRPr="0026210D">
        <w:rPr>
          <w:rStyle w:val="BodyTextChar"/>
          <w:color w:val="auto"/>
        </w:rPr>
        <w:softHyphen/>
        <w:t>ndu nempendulo eyazuzwayo, ibekisele ekutini I-Governor ingavuya ukububona bupela ubu</w:t>
      </w:r>
      <w:r w:rsidRPr="0026210D">
        <w:rPr>
          <w:rStyle w:val="BodyTextChar"/>
          <w:color w:val="auto"/>
        </w:rPr>
        <w:t>nxila, noko kodwa ngoku ayikayi boni into emayiyenze.</w:t>
      </w:r>
    </w:p>
    <w:p w14:paraId="3DE359B1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after="140"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Kuhlanganiswe imali yokuncedisa ikomiti uku</w:t>
      </w:r>
      <w:r w:rsidRPr="0026210D">
        <w:rPr>
          <w:rStyle w:val="BodyTextChar"/>
          <w:color w:val="auto"/>
        </w:rPr>
        <w:softHyphen/>
        <w:t>ba ibe nokwenza umsebenzi wayo, wokufuna iqi</w:t>
      </w:r>
      <w:r w:rsidRPr="0026210D">
        <w:rPr>
          <w:rStyle w:val="BodyTextChar"/>
          <w:color w:val="auto"/>
        </w:rPr>
        <w:softHyphen/>
        <w:t>nga lokuncipisa inkantini, kwazake kwake kwapu- nywa ukuyiwa edinaleni.</w:t>
      </w:r>
    </w:p>
    <w:p w14:paraId="55F4A4CE" w14:textId="77777777" w:rsidR="00441CD3" w:rsidRPr="0026210D" w:rsidRDefault="00F03017" w:rsidP="000B5AEB">
      <w:pPr>
        <w:pStyle w:val="Bodytext20"/>
        <w:framePr w:w="3456" w:h="12888" w:hRule="exact" w:wrap="none" w:vAnchor="page" w:hAnchor="page" w:x="4456" w:y="2018"/>
        <w:spacing w:after="80"/>
        <w:rPr>
          <w:color w:val="auto"/>
          <w:sz w:val="12"/>
          <w:szCs w:val="12"/>
        </w:rPr>
      </w:pPr>
      <w:r w:rsidRPr="0026210D">
        <w:rPr>
          <w:rStyle w:val="Bodytext2"/>
          <w:b/>
          <w:bCs/>
          <w:color w:val="auto"/>
          <w:sz w:val="12"/>
          <w:szCs w:val="12"/>
        </w:rPr>
        <w:t>UKUMKA KOMHLA.</w:t>
      </w:r>
    </w:p>
    <w:p w14:paraId="256353F2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 xml:space="preserve">Indawo yokuqala emisiweyo </w:t>
      </w:r>
      <w:r w:rsidRPr="0026210D">
        <w:rPr>
          <w:rStyle w:val="BodyTextChar"/>
          <w:color w:val="auto"/>
        </w:rPr>
        <w:t>ibe kukuba ikomiti enyulelwe ukuba ikangele into emayenziwe yoku- ncipisa ukunxila, iyakuhlangana nge Wednesday ngo 13 ka August.</w:t>
      </w:r>
    </w:p>
    <w:p w14:paraId="6E982DF9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Emva koku kubizwe U-Rev. Mr Kropf ukuba aleseshe ipepa eliteta ngokulobola. Lite laku- gqitywa zake zaxoxwa indawo zalo, intla</w:t>
      </w:r>
      <w:r w:rsidRPr="0026210D">
        <w:rPr>
          <w:rStyle w:val="BodyTextChar"/>
          <w:color w:val="auto"/>
        </w:rPr>
        <w:t>nganiso yambulela U-Mr Kropf, kwatiwa malize like liye kumacala ngamacala kuviwe ukuba wona ati ngekusitiwani na, izeke lonto ibuye iziswe kwi- ntlanganiso yabafundisi elandelayo.</w:t>
      </w:r>
    </w:p>
    <w:p w14:paraId="5F289919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Kulandele indawo yokwaluka. Amapepa alese- shiweyo ngako abekisele ekutini b</w:t>
      </w:r>
      <w:r w:rsidRPr="0026210D">
        <w:rPr>
          <w:rStyle w:val="BodyTextChar"/>
          <w:color w:val="auto"/>
        </w:rPr>
        <w:t>onke abafundisi mabalinge ukukunyelisa, kucelwe nezipata mandla ukuba zinga kukutazi; ukuba abakweta abafu- nyanwa ezindleleni ezihamba abantu bohlwaywe, ukutshila kupeliswe.</w:t>
      </w:r>
    </w:p>
    <w:p w14:paraId="338646CC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 xml:space="preserve">Ite yakupela leyo U-Dr. Stewart walesesha ipepa elibonisa ukumeka komsebenzi </w:t>
      </w:r>
      <w:r w:rsidRPr="0026210D">
        <w:rPr>
          <w:rStyle w:val="BodyTextChar"/>
          <w:color w:val="auto"/>
        </w:rPr>
        <w:t>wabafundisi, kwabonakala ukuba uyahamba.</w:t>
      </w:r>
    </w:p>
    <w:p w14:paraId="4156DD78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U-Rev. Mr Holden ubonise ukuba mkulu kom</w:t>
      </w:r>
      <w:r w:rsidRPr="0026210D">
        <w:rPr>
          <w:rStyle w:val="BodyTextChar"/>
          <w:color w:val="auto"/>
        </w:rPr>
        <w:softHyphen/>
        <w:t>sebenzi owenziwa ngu Dr. Stewart ekulungiseni lomapepa abewalesesha, wazake wabulelwa yiyo yonke intlanganiso ngokuwalungisa kwake.</w:t>
      </w:r>
    </w:p>
    <w:p w14:paraId="3C7B2ADF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Intlanganiso elandelayo kumiswe ukuba iyak</w:t>
      </w:r>
      <w:r w:rsidRPr="0026210D">
        <w:rPr>
          <w:rStyle w:val="BodyTextChar"/>
          <w:color w:val="auto"/>
        </w:rPr>
        <w:t>u- base Qonce nge Wednesday yokuqala ka March ngexesha lesitoba.</w:t>
      </w:r>
    </w:p>
    <w:p w14:paraId="5C288487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Kumiswe kanjalo ukuba iyure icitelwe emta- ndazweni.</w:t>
      </w:r>
    </w:p>
    <w:p w14:paraId="19710EE1" w14:textId="77777777" w:rsidR="00441CD3" w:rsidRPr="0026210D" w:rsidRDefault="00F03017" w:rsidP="000B5AEB">
      <w:pPr>
        <w:pStyle w:val="BodyText"/>
        <w:framePr w:w="3456" w:h="12888" w:hRule="exact" w:wrap="none" w:vAnchor="page" w:hAnchor="page" w:x="4456" w:y="2018"/>
        <w:spacing w:line="264" w:lineRule="auto"/>
        <w:jc w:val="both"/>
        <w:rPr>
          <w:color w:val="auto"/>
        </w:rPr>
      </w:pPr>
      <w:r w:rsidRPr="0026210D">
        <w:rPr>
          <w:rStyle w:val="BodyTextChar"/>
          <w:color w:val="auto"/>
        </w:rPr>
        <w:t>Intlanganiso ivakalise ukuyibulela kwayo ise</w:t>
      </w:r>
      <w:r w:rsidRPr="0026210D">
        <w:rPr>
          <w:rStyle w:val="BodyTextChar"/>
          <w:color w:val="auto"/>
        </w:rPr>
        <w:softHyphen/>
        <w:t>kritari nobesesihlalweni ngenxa yomsebenzi wabo. Umsebenzi uqukunjelwe ngomtandazo.”</w:t>
      </w:r>
    </w:p>
    <w:p w14:paraId="21548D6E" w14:textId="77777777" w:rsidR="00441CD3" w:rsidRPr="0026210D" w:rsidRDefault="00F03017" w:rsidP="001D63D5">
      <w:pPr>
        <w:pStyle w:val="BodyText"/>
        <w:framePr w:w="3524" w:h="12859" w:hRule="exact" w:wrap="none" w:vAnchor="page" w:hAnchor="page" w:x="7977" w:y="2036"/>
        <w:ind w:firstLine="0"/>
        <w:jc w:val="center"/>
        <w:rPr>
          <w:color w:val="auto"/>
        </w:rPr>
      </w:pPr>
      <w:r w:rsidRPr="0026210D">
        <w:rPr>
          <w:rStyle w:val="BodyTextChar"/>
          <w:color w:val="auto"/>
        </w:rPr>
        <w:t>UKUMISWA</w:t>
      </w:r>
      <w:r w:rsidRPr="0026210D">
        <w:rPr>
          <w:rStyle w:val="BodyTextChar"/>
          <w:color w:val="auto"/>
        </w:rPr>
        <w:t xml:space="preserve"> KUKA REV. GWAYI</w:t>
      </w:r>
      <w:r w:rsidRPr="0026210D">
        <w:rPr>
          <w:rStyle w:val="BodyTextChar"/>
          <w:color w:val="auto"/>
        </w:rPr>
        <w:br/>
        <w:t>TYAMZASHE.</w:t>
      </w:r>
    </w:p>
    <w:p w14:paraId="43C27793" w14:textId="77777777" w:rsidR="00441CD3" w:rsidRPr="0026210D" w:rsidRDefault="00F03017" w:rsidP="001D63D5">
      <w:pPr>
        <w:pStyle w:val="BodyText"/>
        <w:framePr w:w="3524" w:h="12859" w:hRule="exact" w:wrap="none" w:vAnchor="page" w:hAnchor="page" w:x="7977" w:y="2036"/>
        <w:ind w:firstLine="0"/>
        <w:jc w:val="both"/>
        <w:rPr>
          <w:color w:val="auto"/>
        </w:rPr>
      </w:pPr>
      <w:r w:rsidRPr="0026210D">
        <w:rPr>
          <w:rStyle w:val="BodyTextChar"/>
          <w:smallCaps/>
          <w:color w:val="auto"/>
        </w:rPr>
        <w:t>U-Rev. Gwayi Tyamzashe</w:t>
      </w:r>
      <w:r w:rsidRPr="0026210D">
        <w:rPr>
          <w:rStyle w:val="BodyTextChar"/>
          <w:color w:val="auto"/>
        </w:rPr>
        <w:t xml:space="preserve"> umiswe ukuba abe ngumfundisi kwele Diamond ngo 29 ka June nge Cawa. Imbali yokumiswa kwake siyitabata kwi- pepa elishicilelwa E-New Rush. Liti</w:t>
      </w:r>
    </w:p>
    <w:p w14:paraId="1672083D" w14:textId="77777777" w:rsidR="00441CD3" w:rsidRPr="0026210D" w:rsidRDefault="00F03017" w:rsidP="001D63D5">
      <w:pPr>
        <w:pStyle w:val="BodyText"/>
        <w:framePr w:w="3524" w:h="12859" w:hRule="exact" w:wrap="none" w:vAnchor="page" w:hAnchor="page" w:x="7977" w:y="2036"/>
        <w:ind w:firstLine="180"/>
        <w:jc w:val="both"/>
        <w:rPr>
          <w:color w:val="auto"/>
        </w:rPr>
      </w:pPr>
      <w:r w:rsidRPr="0026210D">
        <w:rPr>
          <w:rStyle w:val="BodyTextChar"/>
          <w:color w:val="auto"/>
        </w:rPr>
        <w:t>“ Ngexesha lesitoba nge Cawa kwahlangana into eninzi yabantu k</w:t>
      </w:r>
      <w:r w:rsidRPr="0026210D">
        <w:rPr>
          <w:rStyle w:val="BodyTextChar"/>
          <w:color w:val="auto"/>
        </w:rPr>
        <w:t>windlu ekutiwa yi Mutual Hall, ukuza kubonela ukumiswa kuka Rev. Gwayi Tyamzashe. Indlu yazala kwati tu, abantu bekumakulu amatatu. Imali ehlanganisiweyo yokuncedisa indlu yabantsundu yokubedeshela eza kwakiwa ibe £18 9s.</w:t>
      </w:r>
    </w:p>
    <w:p w14:paraId="2FB2CABA" w14:textId="77777777" w:rsidR="00441CD3" w:rsidRPr="0026210D" w:rsidRDefault="00F03017" w:rsidP="001D63D5">
      <w:pPr>
        <w:pStyle w:val="BodyText"/>
        <w:framePr w:w="3524" w:h="12859" w:hRule="exact" w:wrap="none" w:vAnchor="page" w:hAnchor="page" w:x="7977" w:y="2036"/>
        <w:ind w:firstLine="180"/>
        <w:jc w:val="both"/>
        <w:rPr>
          <w:color w:val="auto"/>
        </w:rPr>
      </w:pPr>
      <w:r w:rsidRPr="0026210D">
        <w:rPr>
          <w:rStyle w:val="BodyTextChar"/>
          <w:color w:val="auto"/>
        </w:rPr>
        <w:t>“ Lomntu ubemiswa, uncediswe yi Ev</w:t>
      </w:r>
      <w:r w:rsidRPr="0026210D">
        <w:rPr>
          <w:rStyle w:val="BodyTextChar"/>
          <w:color w:val="auto"/>
        </w:rPr>
        <w:t>angelical Voluntary Union emfundweni yake. Ube sele nenyanga ezilishumi elinesibini esebenza apa kwele Diamond. Umsebenzi wake unempumelelo ebonakalayo; bonke abamaziyo bayamncoma bembekile. Kuyabonakala ukuba usifanele isimi- lo ekutiwa unaso ngu Rev. Dr.</w:t>
      </w:r>
      <w:r w:rsidRPr="0026210D">
        <w:rPr>
          <w:rStyle w:val="BodyTextChar"/>
          <w:color w:val="auto"/>
        </w:rPr>
        <w:t xml:space="preserve"> Stewart wase Lovedale obe ngumfundisi wake.</w:t>
      </w:r>
    </w:p>
    <w:p w14:paraId="79180EBE" w14:textId="77777777" w:rsidR="00441CD3" w:rsidRPr="0026210D" w:rsidRDefault="00F03017" w:rsidP="001D63D5">
      <w:pPr>
        <w:pStyle w:val="BodyText"/>
        <w:framePr w:w="3524" w:h="12859" w:hRule="exact" w:wrap="none" w:vAnchor="page" w:hAnchor="page" w:x="7977" w:y="2036"/>
        <w:ind w:firstLine="180"/>
        <w:jc w:val="both"/>
        <w:rPr>
          <w:color w:val="auto"/>
        </w:rPr>
      </w:pPr>
      <w:r w:rsidRPr="0026210D">
        <w:rPr>
          <w:rStyle w:val="BodyTextChar"/>
          <w:color w:val="auto"/>
        </w:rPr>
        <w:t>“ Emsebenzini wake apa ngumntu onomonde kodwa noko uzolile. Abo angasebenzi kubo kanye abamazi kakuhle kuba engemntu utanda kuzipa- kamisa, nokuzivakalisa into ayiyo.</w:t>
      </w:r>
    </w:p>
    <w:p w14:paraId="2AFA92AD" w14:textId="77777777" w:rsidR="00441CD3" w:rsidRPr="0026210D" w:rsidRDefault="00F03017" w:rsidP="001D63D5">
      <w:pPr>
        <w:pStyle w:val="BodyText"/>
        <w:framePr w:w="3524" w:h="12859" w:hRule="exact" w:wrap="none" w:vAnchor="page" w:hAnchor="page" w:x="7977" w:y="2036"/>
        <w:ind w:firstLine="180"/>
        <w:jc w:val="both"/>
        <w:rPr>
          <w:color w:val="auto"/>
        </w:rPr>
      </w:pPr>
      <w:r w:rsidRPr="0026210D">
        <w:rPr>
          <w:rStyle w:val="BodyTextChar"/>
          <w:color w:val="auto"/>
        </w:rPr>
        <w:t>“ Sinosizi ukuba bengabanga baninzi abemi ba</w:t>
      </w:r>
      <w:r w:rsidRPr="0026210D">
        <w:rPr>
          <w:rStyle w:val="BodyTextChar"/>
          <w:color w:val="auto"/>
        </w:rPr>
        <w:t>- lapa kwele Diamond abeze kuvela ukuviwa kwake ngu Rev. Mr. Louw welibandla kutiwa yi Dutch Reformed Church. Impendulo zibatomalalisile kanye abebemva, zabeta bamangaliswa abebe pulapula, kwabonakala ukuba upendula into ayi- qondayo, ekwenza oko ngendlela</w:t>
      </w:r>
      <w:r w:rsidRPr="0026210D">
        <w:rPr>
          <w:rStyle w:val="BodyTextChar"/>
          <w:color w:val="auto"/>
        </w:rPr>
        <w:t xml:space="preserve"> ebingakolisa nabantu abamhlope. Ngokwe mfundo yake nangokunyamekela kwake Igospile siyakolwa uku</w:t>
      </w:r>
      <w:r w:rsidRPr="0026210D">
        <w:rPr>
          <w:rStyle w:val="BodyTextChar"/>
          <w:color w:val="auto"/>
        </w:rPr>
        <w:softHyphen/>
        <w:t>ba U-Rev. Gwayi Tyamzashe uyakuyimela inkonzo ye Nkosi; siya kolwa kanjalo ukuba bonke abamvileyo umtandazo wabo ngowokuti wanga U-Tixo anganaye.</w:t>
      </w:r>
    </w:p>
    <w:p w14:paraId="69D9AFDE" w14:textId="77777777" w:rsidR="00441CD3" w:rsidRPr="0026210D" w:rsidRDefault="00F03017" w:rsidP="001D63D5">
      <w:pPr>
        <w:pStyle w:val="BodyText"/>
        <w:framePr w:w="3524" w:h="12859" w:hRule="exact" w:wrap="none" w:vAnchor="page" w:hAnchor="page" w:x="7977" w:y="2036"/>
        <w:ind w:firstLine="180"/>
        <w:jc w:val="both"/>
        <w:rPr>
          <w:color w:val="auto"/>
        </w:rPr>
      </w:pPr>
      <w:r w:rsidRPr="0026210D">
        <w:rPr>
          <w:rStyle w:val="BodyTextChar"/>
          <w:color w:val="auto"/>
        </w:rPr>
        <w:t>“Awonamadoda</w:t>
      </w:r>
      <w:r w:rsidRPr="0026210D">
        <w:rPr>
          <w:rStyle w:val="BodyTextChar"/>
          <w:color w:val="auto"/>
        </w:rPr>
        <w:t xml:space="preserve"> anempembelelo enkulu kwaba</w:t>
      </w:r>
      <w:r w:rsidRPr="0026210D">
        <w:rPr>
          <w:rStyle w:val="BodyTextChar"/>
          <w:color w:val="auto"/>
        </w:rPr>
        <w:softHyphen/>
        <w:t>ntsundu ngabantu abanje ngo Rev. Tiyo Soga no Rev. Nicholas Goezaar no Rev. Gwayi Tyamzashe. Kuluvuyo ke ngoko kubo bonke bakubona ama</w:t>
      </w:r>
      <w:r w:rsidRPr="0026210D">
        <w:rPr>
          <w:rStyle w:val="BodyTextChar"/>
          <w:color w:val="auto"/>
        </w:rPr>
        <w:softHyphen/>
        <w:t>doda anjalo ezinikela emsebenzini we Nkosi, nowo kwandisa izwi layo. Akuko nto ebavuyisayo ab</w:t>
      </w:r>
      <w:r w:rsidRPr="0026210D">
        <w:rPr>
          <w:rStyle w:val="BodyTextChar"/>
          <w:color w:val="auto"/>
        </w:rPr>
        <w:t>embi abamhlope nje ngale, kuba into esukuba ibanyusa abantsundu iyabanceda nabamhlope. Akwaba baya kuba baninzi abaxasayo umsebenzi onje, bancede ukuba uhambe.</w:t>
      </w:r>
    </w:p>
    <w:p w14:paraId="5F3CBA41" w14:textId="11E988E1" w:rsidR="00441CD3" w:rsidRPr="0026210D" w:rsidRDefault="00F03017" w:rsidP="001D63D5">
      <w:pPr>
        <w:pStyle w:val="BodyText"/>
        <w:framePr w:w="3524" w:h="12859" w:hRule="exact" w:wrap="none" w:vAnchor="page" w:hAnchor="page" w:x="7977" w:y="2036"/>
        <w:spacing w:after="300"/>
        <w:ind w:firstLine="180"/>
        <w:jc w:val="both"/>
        <w:rPr>
          <w:color w:val="auto"/>
        </w:rPr>
      </w:pPr>
      <w:r w:rsidRPr="0026210D">
        <w:rPr>
          <w:rStyle w:val="BodyTextChar"/>
          <w:color w:val="auto"/>
        </w:rPr>
        <w:t xml:space="preserve">“ Umsebenzi unikelwe ezandleni zake ngu Rev. W. B. Philip, ote wakankanya nendawo yokuba lowo </w:t>
      </w:r>
      <w:r w:rsidRPr="0026210D">
        <w:rPr>
          <w:rStyle w:val="BodyTextChar"/>
          <w:color w:val="auto"/>
        </w:rPr>
        <w:t>uze kumiswa ngumntwana wabantu abako</w:t>
      </w:r>
      <w:r w:rsidR="001D63D5">
        <w:rPr>
          <w:rStyle w:val="BodyTextChar"/>
          <w:color w:val="auto"/>
        </w:rPr>
        <w:t>l</w:t>
      </w:r>
      <w:r w:rsidRPr="0026210D">
        <w:rPr>
          <w:rStyle w:val="BodyTextChar"/>
          <w:color w:val="auto"/>
        </w:rPr>
        <w:t>wayo. Umtandazo wekugqibela wenziwe ngu Rev. James Calvert.”</w:t>
      </w:r>
    </w:p>
    <w:p w14:paraId="37C22AF4" w14:textId="4734DF21" w:rsidR="00441CD3" w:rsidRPr="0026210D" w:rsidRDefault="00F03017" w:rsidP="001D63D5">
      <w:pPr>
        <w:pStyle w:val="BodyText"/>
        <w:framePr w:w="3524" w:h="12859" w:hRule="exact" w:wrap="none" w:vAnchor="page" w:hAnchor="page" w:x="7977" w:y="2036"/>
        <w:spacing w:line="264" w:lineRule="auto"/>
        <w:ind w:firstLine="0"/>
        <w:jc w:val="center"/>
        <w:rPr>
          <w:color w:val="auto"/>
        </w:rPr>
      </w:pPr>
      <w:r w:rsidRPr="0026210D">
        <w:rPr>
          <w:rStyle w:val="BodyTextChar"/>
          <w:color w:val="auto"/>
        </w:rPr>
        <w:t>ISISA.</w:t>
      </w:r>
    </w:p>
    <w:p w14:paraId="2EF6963A" w14:textId="77777777" w:rsidR="00441CD3" w:rsidRPr="0026210D" w:rsidRDefault="00F03017" w:rsidP="001D63D5">
      <w:pPr>
        <w:pStyle w:val="BodyText"/>
        <w:framePr w:w="3524" w:h="12859" w:hRule="exact" w:wrap="none" w:vAnchor="page" w:hAnchor="page" w:x="7977" w:y="2036"/>
        <w:spacing w:line="264" w:lineRule="auto"/>
        <w:ind w:firstLine="0"/>
        <w:jc w:val="both"/>
        <w:rPr>
          <w:color w:val="auto"/>
        </w:rPr>
      </w:pPr>
      <w:r w:rsidRPr="0026210D">
        <w:rPr>
          <w:rStyle w:val="BodyTextChar"/>
          <w:smallCaps/>
          <w:color w:val="auto"/>
        </w:rPr>
        <w:t>Lembalana</w:t>
      </w:r>
      <w:r w:rsidRPr="0026210D">
        <w:rPr>
          <w:rStyle w:val="BodyTextChar"/>
          <w:color w:val="auto"/>
        </w:rPr>
        <w:t xml:space="preserve"> siyitabata kwi pepa lase Kapa lomhla we 3 ka July. Liti:—</w:t>
      </w:r>
    </w:p>
    <w:p w14:paraId="44EE02C4" w14:textId="77777777" w:rsidR="00441CD3" w:rsidRPr="0026210D" w:rsidRDefault="00F03017" w:rsidP="001D63D5">
      <w:pPr>
        <w:pStyle w:val="BodyText"/>
        <w:framePr w:w="3524" w:h="12859" w:hRule="exact" w:wrap="none" w:vAnchor="page" w:hAnchor="page" w:x="7977" w:y="2036"/>
        <w:spacing w:line="264" w:lineRule="auto"/>
        <w:ind w:firstLine="220"/>
        <w:jc w:val="both"/>
        <w:rPr>
          <w:color w:val="auto"/>
        </w:rPr>
      </w:pPr>
      <w:r w:rsidRPr="0026210D">
        <w:rPr>
          <w:rStyle w:val="BodyTextChar"/>
          <w:color w:val="auto"/>
        </w:rPr>
        <w:t>“ Endlwini ka Rev. Canon Lightfoot kube kuko into ebavuyisileyo bonke abebeko. U-Mr</w:t>
      </w:r>
      <w:r w:rsidRPr="0026210D">
        <w:rPr>
          <w:rStyle w:val="BodyTextChar"/>
          <w:color w:val="auto"/>
        </w:rPr>
        <w:t xml:space="preserve"> Stone</w:t>
      </w:r>
      <w:r w:rsidRPr="0026210D">
        <w:rPr>
          <w:rStyle w:val="BodyTextChar"/>
          <w:color w:val="auto"/>
        </w:rPr>
        <w:softHyphen/>
        <w:t>street ubeze nesicaka esintsundu ukuvela kwake kwele Diamond, ke esisicaka, esigama lingu Char</w:t>
      </w:r>
      <w:r w:rsidRPr="0026210D">
        <w:rPr>
          <w:rStyle w:val="BodyTextChar"/>
          <w:color w:val="auto"/>
        </w:rPr>
        <w:softHyphen/>
        <w:t>ley, sibe size ne £100 ezinikwa ngabantu aba</w:t>
      </w:r>
      <w:r w:rsidRPr="0026210D">
        <w:rPr>
          <w:rStyle w:val="BodyTextChar"/>
          <w:color w:val="auto"/>
        </w:rPr>
        <w:softHyphen/>
        <w:t>ntsundu ku Mr Lightfoot, zokuncedisa ukuba ake</w:t>
      </w:r>
    </w:p>
    <w:p w14:paraId="79ECEEEB" w14:textId="77777777" w:rsidR="00441CD3" w:rsidRPr="0026210D" w:rsidRDefault="00441CD3">
      <w:pPr>
        <w:spacing w:line="1" w:lineRule="exact"/>
        <w:rPr>
          <w:color w:val="auto"/>
        </w:rPr>
      </w:pPr>
    </w:p>
    <w:sectPr w:rsidR="00441CD3" w:rsidRPr="002621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C3220" w14:textId="77777777" w:rsidR="00F03017" w:rsidRDefault="00F03017">
      <w:r>
        <w:separator/>
      </w:r>
    </w:p>
  </w:endnote>
  <w:endnote w:type="continuationSeparator" w:id="0">
    <w:p w14:paraId="66A6F2EB" w14:textId="77777777" w:rsidR="00F03017" w:rsidRDefault="00F0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E91AB" w14:textId="77777777" w:rsidR="00F03017" w:rsidRDefault="00F03017"/>
  </w:footnote>
  <w:footnote w:type="continuationSeparator" w:id="0">
    <w:p w14:paraId="429BA352" w14:textId="77777777" w:rsidR="00F03017" w:rsidRDefault="00F030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D3"/>
    <w:rsid w:val="000B5AEB"/>
    <w:rsid w:val="001D63D5"/>
    <w:rsid w:val="00253E73"/>
    <w:rsid w:val="0026210D"/>
    <w:rsid w:val="00441CD3"/>
    <w:rsid w:val="00450D0E"/>
    <w:rsid w:val="00F03017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13F"/>
  <w15:docId w15:val="{40138874-FDED-4484-846C-49661D1A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743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743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743"/>
      <w:sz w:val="13"/>
      <w:szCs w:val="13"/>
      <w:u w:val="none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5D5743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00"/>
    </w:pPr>
    <w:rPr>
      <w:rFonts w:ascii="Times New Roman" w:eastAsia="Times New Roman" w:hAnsi="Times New Roman" w:cs="Times New Roman"/>
      <w:color w:val="5D5743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color w:val="5D574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2</cp:revision>
  <dcterms:created xsi:type="dcterms:W3CDTF">2022-07-19T15:33:00Z</dcterms:created>
  <dcterms:modified xsi:type="dcterms:W3CDTF">2022-07-19T15:33:00Z</dcterms:modified>
</cp:coreProperties>
</file>