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8D8B" w14:textId="2566C42F" w:rsidR="00AB5CFF" w:rsidRPr="006F4F56" w:rsidRDefault="00C75CC4" w:rsidP="006F4F56">
      <w:pPr>
        <w:rPr>
          <w:color w:val="auto"/>
        </w:rPr>
      </w:pPr>
      <w:r w:rsidRPr="006F4F56">
        <w:rPr>
          <w:noProof/>
          <w:color w:val="auto"/>
          <w:lang w:val="en-ZA" w:eastAsia="en-ZA" w:bidi="ar-SA"/>
        </w:rPr>
        <mc:AlternateContent>
          <mc:Choice Requires="wps">
            <w:drawing>
              <wp:anchor distT="0" distB="0" distL="114300" distR="114300" simplePos="0" relativeHeight="251657216" behindDoc="1" locked="0" layoutInCell="1" allowOverlap="1" wp14:anchorId="3EC7BA2E" wp14:editId="2C027732">
                <wp:simplePos x="0" y="0"/>
                <wp:positionH relativeFrom="page">
                  <wp:posOffset>2601595</wp:posOffset>
                </wp:positionH>
                <wp:positionV relativeFrom="margin">
                  <wp:align>center</wp:align>
                </wp:positionV>
                <wp:extent cx="0" cy="8176895"/>
                <wp:effectExtent l="0" t="0" r="19050" b="33655"/>
                <wp:wrapNone/>
                <wp:docPr id="1" name="Shape 1"/>
                <wp:cNvGraphicFramePr/>
                <a:graphic xmlns:a="http://schemas.openxmlformats.org/drawingml/2006/main">
                  <a:graphicData uri="http://schemas.microsoft.com/office/word/2010/wordprocessingShape">
                    <wps:wsp>
                      <wps:cNvCnPr/>
                      <wps:spPr>
                        <a:xfrm>
                          <a:off x="0" y="0"/>
                          <a:ext cx="0" cy="8176895"/>
                        </a:xfrm>
                        <a:prstGeom prst="straightConnector1">
                          <a:avLst/>
                        </a:prstGeom>
                        <a:ln w="6985">
                          <a:solidFill/>
                        </a:ln>
                      </wps:spPr>
                      <wps:bodyPr/>
                    </wps:wsp>
                  </a:graphicData>
                </a:graphic>
              </wp:anchor>
            </w:drawing>
          </mc:Choice>
          <mc:Fallback>
            <w:pict>
              <v:shapetype w14:anchorId="645D574C" id="_x0000_t32" coordsize="21600,21600" o:spt="32" o:oned="t" path="m,l21600,21600e" filled="f">
                <v:path arrowok="t" fillok="f" o:connecttype="none"/>
                <o:lock v:ext="edit" shapetype="t"/>
              </v:shapetype>
              <v:shape id="Shape 1" o:spid="_x0000_s1026" type="#_x0000_t32" style="position:absolute;margin-left:204.85pt;margin-top:0;width:0;height:643.85pt;z-index:-251659264;visibility:visible;mso-wrap-style:square;mso-wrap-distance-left:9pt;mso-wrap-distance-top:0;mso-wrap-distance-right:9pt;mso-wrap-distance-bottom:0;mso-position-horizontal:absolut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" strokeweight=".55pt">
                <w10:wrap anchorx="page" anchory="margin"/>
              </v:shape>
            </w:pict>
          </mc:Fallback>
        </mc:AlternateContent>
      </w:r>
      <w:r w:rsidRPr="006F4F56">
        <w:rPr>
          <w:noProof/>
          <w:color w:val="auto"/>
          <w:lang w:val="en-ZA" w:eastAsia="en-ZA" w:bidi="ar-SA"/>
        </w:rPr>
        <mc:AlternateContent>
          <mc:Choice Requires="wps">
            <w:drawing>
              <wp:anchor distT="0" distB="0" distL="114300" distR="114300" simplePos="0" relativeHeight="251658240" behindDoc="1" locked="0" layoutInCell="1" allowOverlap="1" wp14:anchorId="65BEB638" wp14:editId="7281049B">
                <wp:simplePos x="0" y="0"/>
                <wp:positionH relativeFrom="page">
                  <wp:posOffset>4895215</wp:posOffset>
                </wp:positionH>
                <wp:positionV relativeFrom="page">
                  <wp:posOffset>932180</wp:posOffset>
                </wp:positionV>
                <wp:extent cx="0" cy="8142605"/>
                <wp:effectExtent l="0" t="0" r="0" b="0"/>
                <wp:wrapNone/>
                <wp:docPr id="2" name="Shape 2"/>
                <wp:cNvGraphicFramePr/>
                <a:graphic xmlns:a="http://schemas.openxmlformats.org/drawingml/2006/main">
                  <a:graphicData uri="http://schemas.microsoft.com/office/word/2010/wordprocessingShape">
                    <wps:wsp>
                      <wps:cNvCnPr/>
                      <wps:spPr>
                        <a:xfrm>
                          <a:off x="0" y="0"/>
                          <a:ext cx="0" cy="8142605"/>
                        </a:xfrm>
                        <a:prstGeom prst="straightConnector1">
                          <a:avLst/>
                        </a:prstGeom>
                        <a:ln w="6985">
                          <a:solidFill/>
                        </a:ln>
                      </wps:spPr>
                      <wps:bodyPr/>
                    </wps:wsp>
                  </a:graphicData>
                </a:graphic>
              </wp:anchor>
            </w:drawing>
          </mc:Choice>
          <mc:Fallback>
            <w:pict>
              <v:shape w14:anchorId="30056040" id="Shape 2" o:spid="_x0000_s1026" type="#_x0000_t32" style="position:absolute;margin-left:385.45pt;margin-top:73.4pt;width:0;height:641.1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" strokeweight=".55pt">
                <w10:wrap anchorx="page" anchory="page"/>
              </v:shape>
            </w:pict>
          </mc:Fallback>
        </mc:AlternateContent>
      </w:r>
    </w:p>
    <w:p w14:paraId="564BDE7E" w14:textId="77777777" w:rsidR="00AB5CFF" w:rsidRPr="006F4F56" w:rsidRDefault="00CD650E">
      <w:pPr>
        <w:pStyle w:val="Headerorfooter0"/>
        <w:framePr w:wrap="none" w:vAnchor="page" w:hAnchor="page" w:x="3160" w:y="987"/>
        <w:tabs>
          <w:tab w:val="left" w:pos="7600"/>
        </w:tabs>
        <w:rPr>
          <w:color w:val="auto"/>
        </w:rPr>
      </w:pPr>
      <w:r w:rsidRPr="00C75CC4">
        <w:rPr>
          <w:rStyle w:val="Headerorfooter"/>
          <w:color w:val="auto"/>
          <w:u w:val="single"/>
        </w:rPr>
        <w:t>ISIGIDIMI SAMAXOSA, AUGUS</w:t>
      </w:r>
      <w:bookmarkStart w:id="0" w:name="_GoBack"/>
      <w:bookmarkEnd w:id="0"/>
      <w:r w:rsidRPr="00C75CC4">
        <w:rPr>
          <w:rStyle w:val="Headerorfooter"/>
          <w:color w:val="auto"/>
          <w:u w:val="single"/>
        </w:rPr>
        <w:t>T 1, 1873.</w:t>
      </w:r>
      <w:r w:rsidRPr="006F4F56">
        <w:rPr>
          <w:rStyle w:val="Headerorfooter"/>
          <w:color w:val="auto"/>
        </w:rPr>
        <w:tab/>
        <w:t>7</w:t>
      </w:r>
    </w:p>
    <w:p w14:paraId="37A36F2D" w14:textId="77777777" w:rsidR="00AB5CFF" w:rsidRPr="006F4F56" w:rsidRDefault="00CD650E" w:rsidP="00C75CC4">
      <w:pPr>
        <w:pStyle w:val="BodyText"/>
        <w:framePr w:w="3470" w:h="12852" w:hRule="exact" w:wrap="none" w:vAnchor="page" w:hAnchor="page" w:x="571" w:y="1471"/>
        <w:spacing w:after="60" w:line="209" w:lineRule="auto"/>
        <w:ind w:firstLine="0"/>
        <w:jc w:val="center"/>
        <w:rPr>
          <w:color w:val="auto"/>
        </w:rPr>
      </w:pPr>
      <w:r w:rsidRPr="00C75CC4">
        <w:rPr>
          <w:rStyle w:val="BodyTextChar"/>
          <w:color w:val="auto"/>
          <w:sz w:val="20"/>
          <w:szCs w:val="20"/>
        </w:rPr>
        <w:t>INTLALO YASE JAPAN</w:t>
      </w:r>
      <w:r w:rsidRPr="006F4F56">
        <w:rPr>
          <w:rStyle w:val="BodyTextChar"/>
          <w:color w:val="auto"/>
        </w:rPr>
        <w:t>.</w:t>
      </w:r>
    </w:p>
    <w:p w14:paraId="13ECDE4D" w14:textId="717ED90C" w:rsidR="00AB5CFF" w:rsidRPr="006F4F56" w:rsidRDefault="00CD650E" w:rsidP="00C75CC4">
      <w:pPr>
        <w:pStyle w:val="BodyText"/>
        <w:framePr w:w="3470" w:h="12852" w:hRule="exact" w:wrap="none" w:vAnchor="page" w:hAnchor="page" w:x="571" w:y="1471"/>
        <w:spacing w:line="211" w:lineRule="auto"/>
        <w:ind w:firstLine="0"/>
        <w:jc w:val="both"/>
        <w:rPr>
          <w:color w:val="auto"/>
        </w:rPr>
      </w:pPr>
      <w:r w:rsidRPr="006F4F56">
        <w:rPr>
          <w:rStyle w:val="BodyTextChar"/>
          <w:smallCaps/>
          <w:color w:val="auto"/>
        </w:rPr>
        <w:t>Kwipepa</w:t>
      </w:r>
      <w:r w:rsidRPr="006F4F56">
        <w:rPr>
          <w:rStyle w:val="BodyTextChar"/>
          <w:color w:val="auto"/>
        </w:rPr>
        <w:t xml:space="preserve"> lenyanga edluleyo sibe sinike imifane- kiso emibini, omnye ubonisa umpreste, omnye ubonisa inenekazi lase Japan nentombi yalo. Kweli ipepa sonibalisela ngentlalo yakona sitete ngezinto ezitile ezenziwayo kona. Sitabata ukuqala—</w:t>
      </w:r>
    </w:p>
    <w:p w14:paraId="0118F85C" w14:textId="77777777" w:rsidR="00AB5CFF" w:rsidRPr="006F4F56" w:rsidRDefault="00CD650E" w:rsidP="00C75CC4">
      <w:pPr>
        <w:pStyle w:val="Bodytext20"/>
        <w:framePr w:w="3470" w:h="12852" w:hRule="exact" w:wrap="none" w:vAnchor="page" w:hAnchor="page" w:x="571" w:y="1471"/>
        <w:rPr>
          <w:color w:val="auto"/>
        </w:rPr>
      </w:pPr>
      <w:r w:rsidRPr="006F4F56">
        <w:rPr>
          <w:rStyle w:val="Bodytext2"/>
          <w:color w:val="auto"/>
        </w:rPr>
        <w:t>UMTSHATO.</w:t>
      </w:r>
    </w:p>
    <w:p w14:paraId="35FC805E" w14:textId="37252D2F" w:rsidR="00AB5CFF" w:rsidRPr="006F4F56" w:rsidRDefault="00CD650E" w:rsidP="00C75CC4">
      <w:pPr>
        <w:pStyle w:val="BodyText"/>
        <w:framePr w:w="3470" w:h="12852" w:hRule="exact" w:wrap="none" w:vAnchor="page" w:hAnchor="page" w:x="571" w:y="1471"/>
        <w:spacing w:line="209" w:lineRule="auto"/>
        <w:ind w:firstLine="220"/>
        <w:jc w:val="both"/>
        <w:rPr>
          <w:color w:val="auto"/>
        </w:rPr>
      </w:pPr>
      <w:r w:rsidRPr="006F4F56">
        <w:rPr>
          <w:rStyle w:val="BodyTextChar"/>
          <w:color w:val="auto"/>
        </w:rPr>
        <w:t>Kwelo lizwe umtsh</w:t>
      </w:r>
      <w:r w:rsidRPr="006F4F56">
        <w:rPr>
          <w:rStyle w:val="BodyTextChar"/>
          <w:color w:val="auto"/>
        </w:rPr>
        <w:t>ato unokubako kubantu baludidi lunye kupela. Uti umntu opakamileyo ukuba umi yedwa kwisixeko esitile, aze unyana oza kufuna umfazi aye kumfuna kwenye indawo, kunokuba azeke kwindidi ezipantsi kwake. Kuba njalo nasentombini xa ifuna ukwenda. Abantu badla ng</w:t>
      </w:r>
      <w:r w:rsidRPr="006F4F56">
        <w:rPr>
          <w:rStyle w:val="BodyTextChar"/>
          <w:color w:val="auto"/>
        </w:rPr>
        <w:t>okutshata bese bancinane. Uti umfar.a akuyitanda intombi aye kuka isebe lomtana otile alibopelele emgubasini wakokwabo ntombi. Uku</w:t>
      </w:r>
      <w:r w:rsidRPr="006F4F56">
        <w:rPr>
          <w:rStyle w:val="BodyTextChar"/>
          <w:color w:val="auto"/>
        </w:rPr>
        <w:softHyphen/>
        <w:t xml:space="preserve">ba intombi ayimtandi iye iliyeke elosebe libune Iide lomele knlondawo, azeke umfana selesazi ukuba waliwe. Iti kodwa intombi </w:t>
      </w:r>
      <w:r w:rsidRPr="006F4F56">
        <w:rPr>
          <w:rStyle w:val="BodyTextChar"/>
          <w:color w:val="auto"/>
        </w:rPr>
        <w:t>ukuba imta- ndile iwaqabe amazinyo ayo abe mnyama; ibe ngokwenjenjalo ibonisa kumntu wonke ukuba iyafilishwa. Yakuba yenjenjalo baye abazali bayo nabesoka bahlanganisane, bamise indawo zom- tshato nosuku oyakubako ngalo. Umyeni emva koko uya atumele amabas</w:t>
      </w:r>
      <w:r w:rsidRPr="006F4F56">
        <w:rPr>
          <w:rStyle w:val="BodyTextChar"/>
          <w:color w:val="auto"/>
        </w:rPr>
        <w:t>o entombini, ize yona iwanikele kubazali bayo. Abazali baye babuye bawapindise ngamanye, bawape umyeni wentombi yabo. Iti ke ukubonisa ukuba namhla ipumile ebuntwaneni, ingena ebuntwini obukulu izitshise zonke into zayo zokudlala. Abazali baye bayipe ingub</w:t>
      </w:r>
      <w:r w:rsidRPr="006F4F56">
        <w:rPr>
          <w:rStyle w:val="BodyTextChar"/>
          <w:color w:val="auto"/>
        </w:rPr>
        <w:t>o yokutshata, nentwana eya kuzifuna endlwini yayo. Zonke ezo zinto zisiwa emzini wayo mhla ngomtshato, ziboniswe kubo bonke abeze kuwo. Emtshatweni kudla ngokubizwa umpreste ukuba aze kawutamsanqelisa. Kuye kwenziwe umtandazo, kuzeke kulunyekwe izibane zom</w:t>
      </w:r>
      <w:r w:rsidRPr="006F4F56">
        <w:rPr>
          <w:rStyle w:val="BodyTextChar"/>
          <w:color w:val="auto"/>
        </w:rPr>
        <w:t>tshato. Esomtshakazi silunyekwa kumlilo ose sibingele- Iweni, size esomyeni silunyekwe kweso mtshakazi. Umtshakazi unxiba ingubo ezimhlope zodwa, abe nesigubungelo esiti kwakugqitywa ukutshatwa sigcinwe ide ibe yimini yokufa kwake, sizeke senziwe ingubo yo</w:t>
      </w:r>
      <w:r w:rsidRPr="006F4F56">
        <w:rPr>
          <w:rStyle w:val="BodyTextChar"/>
          <w:color w:val="auto"/>
        </w:rPr>
        <w:t>kuncwaba. Kutiwa lento isigqubutelo somtshato senziwa ingubo yokuncwaba, kungokuba mhla intombi yatshata isukuba isel’ ifile kubazali nasekayeni layo.</w:t>
      </w:r>
    </w:p>
    <w:p w14:paraId="32D570AA" w14:textId="77777777" w:rsidR="00AB5CFF" w:rsidRPr="006F4F56" w:rsidRDefault="00CD650E" w:rsidP="00C75CC4">
      <w:pPr>
        <w:pStyle w:val="BodyText"/>
        <w:framePr w:w="3470" w:h="12852" w:hRule="exact" w:wrap="none" w:vAnchor="page" w:hAnchor="page" w:x="571" w:y="1471"/>
        <w:spacing w:after="60" w:line="209" w:lineRule="auto"/>
        <w:ind w:firstLine="220"/>
        <w:jc w:val="both"/>
        <w:rPr>
          <w:color w:val="auto"/>
        </w:rPr>
      </w:pPr>
      <w:r w:rsidRPr="006F4F56">
        <w:rPr>
          <w:rStyle w:val="BodyTextChar"/>
          <w:color w:val="auto"/>
        </w:rPr>
        <w:t>Isitembu asivunyelwa kwelo lizwe, noko zinga- swelekile zona inkohlakalo, kuba kungeko bantu bafezekileyo</w:t>
      </w:r>
      <w:r w:rsidRPr="006F4F56">
        <w:rPr>
          <w:rStyle w:val="BodyTextChar"/>
          <w:color w:val="auto"/>
        </w:rPr>
        <w:t>. Abafazi abatshatileyo bendidi ezi pakati bayawanceda amadoda abo kwimisebenzi ayipeteyo. Abe zipakamileyo indidi badume ngobuhle, nokubekeka nokufaneleka.</w:t>
      </w:r>
    </w:p>
    <w:p w14:paraId="414FF8E2" w14:textId="0748BB85" w:rsidR="00AB5CFF" w:rsidRPr="00C75CC4" w:rsidRDefault="00C75CC4" w:rsidP="00C75CC4">
      <w:pPr>
        <w:pStyle w:val="Bodytext20"/>
        <w:framePr w:w="3470" w:h="12852" w:hRule="exact" w:wrap="none" w:vAnchor="page" w:hAnchor="page" w:x="571" w:y="1471"/>
        <w:rPr>
          <w:color w:val="auto"/>
          <w:sz w:val="20"/>
          <w:szCs w:val="20"/>
        </w:rPr>
      </w:pPr>
      <w:r>
        <w:rPr>
          <w:rStyle w:val="Bodytext2"/>
          <w:color w:val="auto"/>
          <w:sz w:val="20"/>
          <w:szCs w:val="20"/>
        </w:rPr>
        <w:t>IZIVATO NOKUBONAKAL</w:t>
      </w:r>
      <w:r w:rsidR="00CD650E" w:rsidRPr="00C75CC4">
        <w:rPr>
          <w:rStyle w:val="Bodytext2"/>
          <w:color w:val="auto"/>
          <w:sz w:val="20"/>
          <w:szCs w:val="20"/>
        </w:rPr>
        <w:t>A.</w:t>
      </w:r>
    </w:p>
    <w:p w14:paraId="340BC8C0" w14:textId="74981A41" w:rsidR="00AB5CFF" w:rsidRPr="006F4F56" w:rsidRDefault="00CD650E" w:rsidP="00C75CC4">
      <w:pPr>
        <w:pStyle w:val="BodyText"/>
        <w:framePr w:w="3470" w:h="12852" w:hRule="exact" w:wrap="none" w:vAnchor="page" w:hAnchor="page" w:x="571" w:y="1471"/>
        <w:spacing w:line="209" w:lineRule="auto"/>
        <w:ind w:firstLine="220"/>
        <w:jc w:val="both"/>
        <w:rPr>
          <w:color w:val="auto"/>
        </w:rPr>
      </w:pPr>
      <w:r w:rsidRPr="006F4F56">
        <w:rPr>
          <w:rStyle w:val="BodyTextChar"/>
          <w:color w:val="auto"/>
        </w:rPr>
        <w:t xml:space="preserve">Uhlobo avata ngalo amanenekazi ase Japan sasi nibonisile emfanekisweni owawu </w:t>
      </w:r>
      <w:r w:rsidRPr="006F4F56">
        <w:rPr>
          <w:rStyle w:val="BodyTextChar"/>
          <w:color w:val="auto"/>
        </w:rPr>
        <w:t>kwipepa ledlule- yo inyanga. Abafazi bendidi ezingati zipantsi banxiba ingubo ende enokufinyezwa ngapambili. Amanenekazi anobuvuvana obuninzi bengutyana zangapezulu, ezicikiziweyo ukwenziwa. Ingubo zikoliswa ukwenziwa ngesilika ne koton. Amabala azo adla n</w:t>
      </w:r>
      <w:r w:rsidRPr="006F4F56">
        <w:rPr>
          <w:rStyle w:val="BodyTextChar"/>
          <w:color w:val="auto"/>
        </w:rPr>
        <w:t>gokuba ngwevu, mhlaumbi mnyama, mhlaumbi mfusa. Amadoda nabafazi nabantwana bonke banxiba izixatuta; bazibopelela elunyaweni ngomtya otambileyo. Kuti xa bangena endlwini bazitukulule ukwenzela ukuba inkuko zingonakali.</w:t>
      </w:r>
    </w:p>
    <w:p w14:paraId="43212EA3" w14:textId="0E26E1BE" w:rsidR="00AB5CFF" w:rsidRPr="006F4F56" w:rsidRDefault="00CD650E" w:rsidP="00C75CC4">
      <w:pPr>
        <w:pStyle w:val="BodyText"/>
        <w:framePr w:w="3470" w:h="12852" w:hRule="exact" w:wrap="none" w:vAnchor="page" w:hAnchor="page" w:x="571" w:y="1471"/>
        <w:spacing w:line="209" w:lineRule="auto"/>
        <w:ind w:firstLine="0"/>
        <w:jc w:val="both"/>
        <w:rPr>
          <w:color w:val="auto"/>
        </w:rPr>
      </w:pPr>
      <w:r w:rsidRPr="006F4F56">
        <w:rPr>
          <w:rStyle w:val="BodyTextChar"/>
          <w:color w:val="auto"/>
        </w:rPr>
        <w:t>Into enkulu ewahlulayo amanenekazi as</w:t>
      </w:r>
      <w:r w:rsidRPr="006F4F56">
        <w:rPr>
          <w:rStyle w:val="BodyTextChar"/>
          <w:color w:val="auto"/>
        </w:rPr>
        <w:t>e Japan kwawezinye izizwe yile yokuba into eninzi yawo inamazinyo amnyama, kanjalo ayina mashiyi' Ezoke zimpau zokuba umntu wendile, mhlaumbi uyenda. Kuti kwelozwe endaweni yokunxiba umsesane ukubonisa ukuba wendile umntu azenze ukuba abe mbi, abe ukwenjen</w:t>
      </w:r>
      <w:r w:rsidRPr="006F4F56">
        <w:rPr>
          <w:rStyle w:val="BodyTextChar"/>
          <w:color w:val="auto"/>
        </w:rPr>
        <w:t>jalo eqondisa ukuba akanyeke bani. Akuba nazo ezompau ukululekile ukungena nokuba kupi na. Amankazana ase Japan mahle xa engekazoni ngoluhlobo. Amazi</w:t>
      </w:r>
      <w:r w:rsidRPr="006F4F56">
        <w:rPr>
          <w:rStyle w:val="BodyTextChar"/>
          <w:color w:val="auto"/>
        </w:rPr>
        <w:softHyphen/>
        <w:t>nyo lawo enziwa mnyama ngabom ; aye amane ukuhlanzwa imihla yonke ngokuhlwa. Asizi uku</w:t>
      </w:r>
      <w:r w:rsidRPr="006F4F56">
        <w:rPr>
          <w:rStyle w:val="BodyTextChar"/>
          <w:color w:val="auto"/>
        </w:rPr>
        <w:softHyphen/>
      </w:r>
    </w:p>
    <w:p w14:paraId="6B070897" w14:textId="77777777" w:rsidR="00AB5CFF" w:rsidRPr="006F4F56" w:rsidRDefault="00CD650E" w:rsidP="00C75CC4">
      <w:pPr>
        <w:pStyle w:val="BodyText"/>
        <w:framePr w:w="3481" w:h="12859" w:hRule="exact" w:wrap="none" w:vAnchor="page" w:hAnchor="page" w:x="4171" w:y="1471"/>
        <w:spacing w:line="209" w:lineRule="auto"/>
        <w:ind w:firstLine="0"/>
        <w:jc w:val="both"/>
        <w:rPr>
          <w:color w:val="auto"/>
        </w:rPr>
      </w:pPr>
      <w:r w:rsidRPr="006F4F56">
        <w:rPr>
          <w:rStyle w:val="BodyTextChar"/>
          <w:color w:val="auto"/>
        </w:rPr>
        <w:t xml:space="preserve">ba intombi za </w:t>
      </w:r>
      <w:r w:rsidRPr="006F4F56">
        <w:rPr>
          <w:rStyle w:val="BodyTextChar"/>
          <w:color w:val="auto"/>
        </w:rPr>
        <w:t>Maxosa zinga vuma na ukwenda, xa zaziyo ukuba amazinyo azo aya kwenjiwanjalo.</w:t>
      </w:r>
    </w:p>
    <w:p w14:paraId="07E17FD8" w14:textId="213E5F1D" w:rsidR="00AB5CFF" w:rsidRPr="006F4F56" w:rsidRDefault="00CD650E" w:rsidP="00C75CC4">
      <w:pPr>
        <w:pStyle w:val="BodyText"/>
        <w:framePr w:w="3481" w:h="12859" w:hRule="exact" w:wrap="none" w:vAnchor="page" w:hAnchor="page" w:x="4171" w:y="1471"/>
        <w:spacing w:after="80" w:line="209" w:lineRule="auto"/>
        <w:ind w:firstLine="220"/>
        <w:jc w:val="both"/>
        <w:rPr>
          <w:color w:val="auto"/>
        </w:rPr>
      </w:pPr>
      <w:r w:rsidRPr="006F4F56">
        <w:rPr>
          <w:rStyle w:val="BodyTextChar"/>
          <w:color w:val="auto"/>
        </w:rPr>
        <w:t>Kwelozwe yinto ekangelwe kunene ukulungisa inwele. Zidla ngokuvatiswa ngendlela ezininzi, ngentyatyambo nezipeliti, ukwenzela ukuze ebusuku zinga citeki amanenekazi alala emiqame</w:t>
      </w:r>
      <w:r w:rsidRPr="006F4F56">
        <w:rPr>
          <w:rStyle w:val="BodyTextChar"/>
          <w:color w:val="auto"/>
        </w:rPr>
        <w:t xml:space="preserve">lweni etambileyo. Abafazi base Japan bakolise ngokuba bafutshane. Inkoliso ingapantsi kwenyawo ezintlanu ngobvde. Inyawo nezandla zincinane. Ubuso bumboxo ngokutandekayo, ibala licacile amazwi abo atobekile kodwa amnandi. Imikwa yabo asikuko nokuba mihle, </w:t>
      </w:r>
      <w:r w:rsidRPr="006F4F56">
        <w:rPr>
          <w:rStyle w:val="BodyTextChar"/>
          <w:color w:val="auto"/>
        </w:rPr>
        <w:t>banelungelo nokuhlala apo batandayo. Amadoda akaba kangeleli pantsi, njengoko kunjalo E-China nokwamanye amazwe.</w:t>
      </w:r>
    </w:p>
    <w:p w14:paraId="70F24607" w14:textId="77777777" w:rsidR="00AB5CFF" w:rsidRPr="00C75CC4" w:rsidRDefault="00CD650E" w:rsidP="00C75CC4">
      <w:pPr>
        <w:pStyle w:val="Bodytext20"/>
        <w:framePr w:w="3481" w:h="12859" w:hRule="exact" w:wrap="none" w:vAnchor="page" w:hAnchor="page" w:x="4171" w:y="1471"/>
        <w:spacing w:after="0"/>
        <w:rPr>
          <w:color w:val="auto"/>
          <w:sz w:val="20"/>
          <w:szCs w:val="20"/>
        </w:rPr>
      </w:pPr>
      <w:r w:rsidRPr="00C75CC4">
        <w:rPr>
          <w:rStyle w:val="Bodytext2"/>
          <w:color w:val="auto"/>
          <w:sz w:val="20"/>
          <w:szCs w:val="20"/>
        </w:rPr>
        <w:t>IZINDLU.</w:t>
      </w:r>
    </w:p>
    <w:p w14:paraId="19755C1A" w14:textId="488801B6" w:rsidR="00AB5CFF" w:rsidRPr="006F4F56" w:rsidRDefault="00CD650E" w:rsidP="00C75CC4">
      <w:pPr>
        <w:pStyle w:val="BodyText"/>
        <w:framePr w:w="3481" w:h="12859" w:hRule="exact" w:wrap="none" w:vAnchor="page" w:hAnchor="page" w:x="4171" w:y="1471"/>
        <w:spacing w:after="260" w:line="209" w:lineRule="auto"/>
        <w:ind w:firstLine="220"/>
        <w:jc w:val="both"/>
        <w:rPr>
          <w:color w:val="auto"/>
        </w:rPr>
      </w:pPr>
      <w:r w:rsidRPr="006F4F56">
        <w:rPr>
          <w:rStyle w:val="BodyTextChar"/>
          <w:color w:val="auto"/>
        </w:rPr>
        <w:t>Inkolisa yezindlu zakona yakiwe ngemiti. Ziba nomgangato womhlaba pantsi. Ukupakama indlu iba zinyawo ezintatu, ibe ne veranda kuwo on</w:t>
      </w:r>
      <w:r w:rsidRPr="006F4F56">
        <w:rPr>
          <w:rStyle w:val="BodyTextChar"/>
          <w:color w:val="auto"/>
        </w:rPr>
        <w:t>ke amacala. Amagumbi endlu ahlulwa-hlulwa nga mapepa anokushenxiswa kalula kwakutandwa. Onke amagumbi ayavulelana ne varanda. Emgangatweni kwandlalwa inkuko ezincinane azintie ezenziwe ngendiza ze reisi. Lulunye luba zinya</w:t>
      </w:r>
      <w:r w:rsidRPr="006F4F56">
        <w:rPr>
          <w:rStyle w:val="BodyTextChar"/>
          <w:color w:val="auto"/>
        </w:rPr>
        <w:softHyphen/>
        <w:t>wo ezitandatu. Aziko kakulu izind</w:t>
      </w:r>
      <w:r w:rsidRPr="006F4F56">
        <w:rPr>
          <w:rStyle w:val="BodyTextChar"/>
          <w:color w:val="auto"/>
        </w:rPr>
        <w:t>lu ezakiwe ngezitena namatye ngenxa yokubako futi kokuzamazama komhlaba. Ke ngako zakiwe ngemiti, into leyo ebanga ukuba xa kuko etshayo ibe nkulu ingozi. Ukutintela oko indonga zendlu zidla ngokuqatywa ngodakaoluxutywe nekalika. Izindlu zakiwe kakuhle kan</w:t>
      </w:r>
      <w:r w:rsidRPr="006F4F56">
        <w:rPr>
          <w:rStyle w:val="BodyTextChar"/>
          <w:color w:val="auto"/>
        </w:rPr>
        <w:t>ye, kuba ama Japan ayakwazi kakulu ukucwela imiti.</w:t>
      </w:r>
    </w:p>
    <w:p w14:paraId="465B181A" w14:textId="77777777" w:rsidR="00AB5CFF" w:rsidRPr="006F4F56" w:rsidRDefault="00CD650E" w:rsidP="00C75CC4">
      <w:pPr>
        <w:pStyle w:val="BodyText"/>
        <w:framePr w:w="3481" w:h="12859" w:hRule="exact" w:wrap="none" w:vAnchor="page" w:hAnchor="page" w:x="4171" w:y="1471"/>
        <w:pBdr>
          <w:top w:val="single" w:sz="4" w:space="0" w:color="auto"/>
        </w:pBdr>
        <w:spacing w:after="80" w:line="209" w:lineRule="auto"/>
        <w:ind w:firstLine="0"/>
        <w:jc w:val="center"/>
        <w:rPr>
          <w:color w:val="auto"/>
        </w:rPr>
      </w:pPr>
      <w:r w:rsidRPr="00C75CC4">
        <w:rPr>
          <w:rStyle w:val="BodyTextChar"/>
          <w:color w:val="auto"/>
          <w:sz w:val="20"/>
          <w:szCs w:val="20"/>
        </w:rPr>
        <w:t>UTUTU LWENKUNI</w:t>
      </w:r>
      <w:r w:rsidRPr="006F4F56">
        <w:rPr>
          <w:rStyle w:val="BodyTextChar"/>
          <w:color w:val="auto"/>
        </w:rPr>
        <w:t>.</w:t>
      </w:r>
    </w:p>
    <w:p w14:paraId="2FB8824D" w14:textId="6277ACE9" w:rsidR="00AB5CFF" w:rsidRPr="006F4F56" w:rsidRDefault="00CD650E" w:rsidP="00C75CC4">
      <w:pPr>
        <w:pStyle w:val="BodyText"/>
        <w:framePr w:w="3481" w:h="12859" w:hRule="exact" w:wrap="none" w:vAnchor="page" w:hAnchor="page" w:x="4171" w:y="1471"/>
        <w:spacing w:after="200" w:line="209" w:lineRule="auto"/>
        <w:ind w:firstLine="220"/>
        <w:jc w:val="both"/>
        <w:rPr>
          <w:color w:val="auto"/>
        </w:rPr>
      </w:pPr>
      <w:r w:rsidRPr="006F4F56">
        <w:rPr>
          <w:rStyle w:val="BodyTextChar"/>
          <w:color w:val="auto"/>
        </w:rPr>
        <w:t>Intlobo ngentlobo zemiti ziti ukuba zibasiwe zenze imitutu emaxabiso ahlukeneyo, kuba eminye inceda ekukuliseni imiti, eminye ekwenzeni into ezinje nge sepa. Ukuba abalimibebekuqonda ukucum</w:t>
      </w:r>
      <w:r w:rsidRPr="006F4F56">
        <w:rPr>
          <w:rStyle w:val="BodyTextChar"/>
          <w:color w:val="auto"/>
        </w:rPr>
        <w:t>a komhlaba ogalelwe ututu ngebengawuyeki ucitakale. Kulo ututu kuko lento yenza indiza zezityalo ezinje ngombona nengqolowa, utikengoko uncede kakulu. Asiyiyoleyo yodwainto encedwa lututu kumasimi alinyiweyo, noko iyiyona ndawo yenza ukuba ufunwe ngabalimi</w:t>
      </w:r>
      <w:r w:rsidRPr="006F4F56">
        <w:rPr>
          <w:rStyle w:val="BodyTextChar"/>
          <w:color w:val="auto"/>
        </w:rPr>
        <w:t xml:space="preserve"> base Europe nase America. Kweli lizwe alusetyenziswa ututu, kodwake siqinisekile ukuba kungati xa intsimi ebikade ilinywa umbona ike yagalelwa Iona, kunye nomgquba, into enga velayo ingenza ukuba lusetyenziswe ngabaninzi.</w:t>
      </w:r>
    </w:p>
    <w:p w14:paraId="546B8A2E" w14:textId="77777777" w:rsidR="00AB5CFF" w:rsidRPr="006F4F56" w:rsidRDefault="00CD650E" w:rsidP="00C75CC4">
      <w:pPr>
        <w:pStyle w:val="BodyText"/>
        <w:framePr w:w="3481" w:h="12859" w:hRule="exact" w:wrap="none" w:vAnchor="page" w:hAnchor="page" w:x="4171" w:y="1471"/>
        <w:pBdr>
          <w:top w:val="single" w:sz="4" w:space="0" w:color="auto"/>
        </w:pBdr>
        <w:spacing w:line="209" w:lineRule="auto"/>
        <w:ind w:firstLine="0"/>
        <w:jc w:val="center"/>
        <w:rPr>
          <w:color w:val="auto"/>
        </w:rPr>
      </w:pPr>
      <w:r w:rsidRPr="00C75CC4">
        <w:rPr>
          <w:rStyle w:val="BodyTextChar"/>
          <w:color w:val="auto"/>
          <w:sz w:val="20"/>
          <w:szCs w:val="20"/>
        </w:rPr>
        <w:t>INTENGO EZIZA KUBAKO</w:t>
      </w:r>
      <w:r w:rsidRPr="006F4F56">
        <w:rPr>
          <w:rStyle w:val="BodyTextChar"/>
          <w:color w:val="auto"/>
        </w:rPr>
        <w:t>.</w:t>
      </w:r>
    </w:p>
    <w:p w14:paraId="3CA0E81E" w14:textId="77777777" w:rsidR="00AB5CFF" w:rsidRPr="006F4F56" w:rsidRDefault="00CD650E" w:rsidP="00C75CC4">
      <w:pPr>
        <w:pStyle w:val="BodyText"/>
        <w:framePr w:w="3481" w:h="12859" w:hRule="exact" w:wrap="none" w:vAnchor="page" w:hAnchor="page" w:x="4171" w:y="1471"/>
        <w:spacing w:before="240" w:line="209" w:lineRule="auto"/>
        <w:ind w:firstLine="220"/>
        <w:jc w:val="both"/>
        <w:rPr>
          <w:color w:val="auto"/>
        </w:rPr>
      </w:pPr>
      <w:r w:rsidRPr="006F4F56">
        <w:rPr>
          <w:rStyle w:val="BodyTextChar"/>
          <w:color w:val="auto"/>
        </w:rPr>
        <w:t>E-Uitenhage</w:t>
      </w:r>
      <w:r w:rsidRPr="006F4F56">
        <w:rPr>
          <w:rStyle w:val="BodyTextChar"/>
          <w:color w:val="auto"/>
        </w:rPr>
        <w:t xml:space="preserve"> nge Thursday ngo 7 ka August kuya kutengiswa inkomo ezi 400, nenqwelo. Inte</w:t>
      </w:r>
      <w:r w:rsidRPr="006F4F56">
        <w:rPr>
          <w:rStyle w:val="BodyTextChar"/>
          <w:color w:val="auto"/>
        </w:rPr>
        <w:softHyphen/>
        <w:t>ngo yoqala ngexa le 11, kumhlaba ekutiwa yi Honingklip, obungoka Mr Pieterson.</w:t>
      </w:r>
    </w:p>
    <w:p w14:paraId="03F5A5D6" w14:textId="77777777" w:rsidR="00AB5CFF" w:rsidRPr="006F4F56" w:rsidRDefault="00CD650E" w:rsidP="00C75CC4">
      <w:pPr>
        <w:pStyle w:val="BodyText"/>
        <w:framePr w:w="3481" w:h="12859" w:hRule="exact" w:wrap="none" w:vAnchor="page" w:hAnchor="page" w:x="4171" w:y="1471"/>
        <w:spacing w:line="211" w:lineRule="auto"/>
        <w:ind w:firstLine="220"/>
        <w:jc w:val="both"/>
        <w:rPr>
          <w:color w:val="auto"/>
        </w:rPr>
      </w:pPr>
      <w:r w:rsidRPr="006F4F56">
        <w:rPr>
          <w:rStyle w:val="BodyTextChar"/>
          <w:color w:val="auto"/>
        </w:rPr>
        <w:t>E-Humansdorp nge Saturday ngo 9 ka August kuya kuqeshiswa ngemihlaba ye Government emashumi mane ane</w:t>
      </w:r>
      <w:r w:rsidRPr="006F4F56">
        <w:rPr>
          <w:rStyle w:val="BodyTextChar"/>
          <w:color w:val="auto"/>
        </w:rPr>
        <w:t>sitandatu. Koqalwa ngexa leshumi, wenzelwe lomsebenzi pambi kwe ofisi ye Mantyi.</w:t>
      </w:r>
    </w:p>
    <w:p w14:paraId="01E7BB8B" w14:textId="77777777" w:rsidR="00AB5CFF" w:rsidRPr="006F4F56" w:rsidRDefault="00CD650E" w:rsidP="00C75CC4">
      <w:pPr>
        <w:pStyle w:val="BodyText"/>
        <w:framePr w:w="3481" w:h="12859" w:hRule="exact" w:wrap="none" w:vAnchor="page" w:hAnchor="page" w:x="4171" w:y="1471"/>
        <w:spacing w:line="209" w:lineRule="auto"/>
        <w:ind w:firstLine="220"/>
        <w:jc w:val="both"/>
        <w:rPr>
          <w:color w:val="auto"/>
        </w:rPr>
      </w:pPr>
      <w:r w:rsidRPr="006F4F56">
        <w:rPr>
          <w:rStyle w:val="BodyTextChar"/>
          <w:color w:val="auto"/>
        </w:rPr>
        <w:t>Nge Thursday ngo 14 ka August kuya kute</w:t>
      </w:r>
      <w:r w:rsidRPr="006F4F56">
        <w:rPr>
          <w:rStyle w:val="BodyTextChar"/>
          <w:color w:val="auto"/>
        </w:rPr>
        <w:softHyphen/>
        <w:t>ngiswa imihlaba emibini, igusha ezi 1140, inkomo ezi 86, ibokwe ezi 90, amahashe ama 29, impahla zokulima nezinye izinto. Intengo iyaku</w:t>
      </w:r>
      <w:r w:rsidRPr="006F4F56">
        <w:rPr>
          <w:rStyle w:val="BodyTextChar"/>
          <w:color w:val="auto"/>
        </w:rPr>
        <w:t>ba kum</w:t>
      </w:r>
      <w:r w:rsidRPr="006F4F56">
        <w:rPr>
          <w:rStyle w:val="BodyTextChar"/>
          <w:color w:val="auto"/>
        </w:rPr>
        <w:softHyphen/>
        <w:t>hlaba ekutiwa yi Rocklands emantla ne Nciba ngase Queenstown.</w:t>
      </w:r>
    </w:p>
    <w:p w14:paraId="32126AD6" w14:textId="77777777" w:rsidR="00AB5CFF" w:rsidRPr="006F4F56" w:rsidRDefault="00CD650E" w:rsidP="00C75CC4">
      <w:pPr>
        <w:pStyle w:val="BodyText"/>
        <w:framePr w:w="3481" w:h="12859" w:hRule="exact" w:wrap="none" w:vAnchor="page" w:hAnchor="page" w:x="4171" w:y="1471"/>
        <w:spacing w:line="209" w:lineRule="auto"/>
        <w:ind w:firstLine="220"/>
        <w:jc w:val="both"/>
        <w:rPr>
          <w:color w:val="auto"/>
        </w:rPr>
      </w:pPr>
      <w:r w:rsidRPr="006F4F56">
        <w:rPr>
          <w:rStyle w:val="BodyTextChar"/>
          <w:color w:val="auto"/>
        </w:rPr>
        <w:t>E-Uitenhage nge Tuesday ngo 19 ka August kuya kuqeshiswa ngemihlaba ye Government eli- shumi elinesitatu ese Uitenhage. Koqalwa ngexa leshumi, wenzelwe lomsebenzi pambi kwe ofisi ye Manty</w:t>
      </w:r>
      <w:r w:rsidRPr="006F4F56">
        <w:rPr>
          <w:rStyle w:val="BodyTextChar"/>
          <w:color w:val="auto"/>
        </w:rPr>
        <w:t>i yase Uitenhage.</w:t>
      </w:r>
    </w:p>
    <w:p w14:paraId="07995516" w14:textId="4806A53A" w:rsidR="00AB5CFF" w:rsidRPr="006F4F56" w:rsidRDefault="00CD650E" w:rsidP="00C75CC4">
      <w:pPr>
        <w:pStyle w:val="BodyText"/>
        <w:framePr w:w="3481" w:h="12859" w:hRule="exact" w:wrap="none" w:vAnchor="page" w:hAnchor="page" w:x="4171" w:y="1471"/>
        <w:spacing w:line="211" w:lineRule="auto"/>
        <w:ind w:firstLine="220"/>
        <w:jc w:val="both"/>
        <w:rPr>
          <w:color w:val="auto"/>
        </w:rPr>
      </w:pPr>
      <w:r w:rsidRPr="006F4F56">
        <w:rPr>
          <w:rStyle w:val="BodyTextChar"/>
          <w:color w:val="auto"/>
        </w:rPr>
        <w:t>Nge Monday ngomhla wokuqala ka September kuyakutengiswa umhlaba ekutiwa yi Rietfontein, igusha ezi 2,000, amahashe ama 20, inqwelo eyi- bokuva. Intengo iyakuba kulomhlaba utengiswayo E-Graaff Reinet.</w:t>
      </w:r>
    </w:p>
    <w:p w14:paraId="2061E018" w14:textId="77777777" w:rsidR="00AB5CFF" w:rsidRPr="006F4F56" w:rsidRDefault="00CD650E" w:rsidP="00C75CC4">
      <w:pPr>
        <w:pStyle w:val="BodyText"/>
        <w:framePr w:w="3499" w:h="12910" w:hRule="exact" w:wrap="none" w:vAnchor="page" w:hAnchor="page" w:x="7786" w:y="1486"/>
        <w:spacing w:after="60" w:line="211" w:lineRule="auto"/>
        <w:ind w:firstLine="0"/>
        <w:jc w:val="center"/>
        <w:rPr>
          <w:color w:val="auto"/>
        </w:rPr>
      </w:pPr>
      <w:r w:rsidRPr="00C75CC4">
        <w:rPr>
          <w:rStyle w:val="BodyTextChar"/>
          <w:color w:val="auto"/>
          <w:sz w:val="20"/>
          <w:szCs w:val="20"/>
        </w:rPr>
        <w:t>INTENGO YEZINTO EMARKENI</w:t>
      </w:r>
      <w:r w:rsidRPr="006F4F56">
        <w:rPr>
          <w:rStyle w:val="BodyTextChar"/>
          <w:color w:val="auto"/>
        </w:rPr>
        <w:t>.</w:t>
      </w:r>
    </w:p>
    <w:p w14:paraId="65DECDE9" w14:textId="77777777" w:rsidR="00AB5CFF" w:rsidRPr="00C75CC4" w:rsidRDefault="00CD650E" w:rsidP="00C75CC4">
      <w:pPr>
        <w:pStyle w:val="BodyText"/>
        <w:framePr w:w="3499" w:h="12910" w:hRule="exact" w:wrap="none" w:vAnchor="page" w:hAnchor="page" w:x="7786" w:y="1486"/>
        <w:spacing w:line="211" w:lineRule="auto"/>
        <w:jc w:val="both"/>
        <w:rPr>
          <w:color w:val="auto"/>
          <w:sz w:val="17"/>
          <w:szCs w:val="17"/>
        </w:rPr>
      </w:pPr>
      <w:r w:rsidRPr="00C75CC4">
        <w:rPr>
          <w:rStyle w:val="BodyTextChar"/>
          <w:smallCaps/>
          <w:color w:val="auto"/>
          <w:sz w:val="17"/>
          <w:szCs w:val="17"/>
        </w:rPr>
        <w:t>Kweyase Bini</w:t>
      </w:r>
      <w:r w:rsidRPr="00C75CC4">
        <w:rPr>
          <w:rStyle w:val="BodyTextChar"/>
          <w:smallCaps/>
          <w:color w:val="auto"/>
          <w:sz w:val="17"/>
          <w:szCs w:val="17"/>
        </w:rPr>
        <w:t>.</w:t>
      </w:r>
      <w:r w:rsidRPr="00C75CC4">
        <w:rPr>
          <w:rStyle w:val="BodyTextChar"/>
          <w:color w:val="auto"/>
          <w:sz w:val="17"/>
          <w:szCs w:val="17"/>
        </w:rPr>
        <w:t>—Nge 100 lbs : umbona 6s. 6d., amazimba 7s. 6d., umgubo 15s., ihabile 6s., itapi- le 9s., inqolowa 10s. 3d., irasi 7s.; idada lilinye 2s. 3d., inkunku Is. 3d., iranisi 10s.; iflara ye</w:t>
      </w:r>
      <w:r w:rsidRPr="00C75CC4">
        <w:rPr>
          <w:rStyle w:val="BodyTextChar"/>
          <w:color w:val="auto"/>
          <w:sz w:val="17"/>
          <w:szCs w:val="17"/>
        </w:rPr>
        <w:softHyphen/>
        <w:t>nkuni 40s.</w:t>
      </w:r>
    </w:p>
    <w:p w14:paraId="2F8E51A4" w14:textId="77777777" w:rsidR="00AB5CFF" w:rsidRPr="00C75CC4" w:rsidRDefault="00CD650E" w:rsidP="00C75CC4">
      <w:pPr>
        <w:pStyle w:val="BodyText"/>
        <w:framePr w:w="3499" w:h="12910" w:hRule="exact" w:wrap="none" w:vAnchor="page" w:hAnchor="page" w:x="7786" w:y="1486"/>
        <w:spacing w:line="211" w:lineRule="auto"/>
        <w:jc w:val="both"/>
        <w:rPr>
          <w:color w:val="auto"/>
          <w:sz w:val="17"/>
          <w:szCs w:val="17"/>
        </w:rPr>
      </w:pPr>
      <w:r w:rsidRPr="00C75CC4">
        <w:rPr>
          <w:rStyle w:val="BodyTextChar"/>
          <w:smallCaps/>
          <w:color w:val="auto"/>
          <w:sz w:val="17"/>
          <w:szCs w:val="17"/>
        </w:rPr>
        <w:t>Kweyase Qonce.</w:t>
      </w:r>
      <w:r w:rsidRPr="00C75CC4">
        <w:rPr>
          <w:rStyle w:val="BodyTextChar"/>
          <w:color w:val="auto"/>
          <w:sz w:val="17"/>
          <w:szCs w:val="17"/>
        </w:rPr>
        <w:t>—Nge 100 lbs : umbona 5s. 6d., amazimba 6s. ll</w:t>
      </w:r>
      <w:r w:rsidRPr="00C75CC4">
        <w:rPr>
          <w:rStyle w:val="BodyTextChar"/>
          <w:color w:val="auto"/>
          <w:sz w:val="17"/>
          <w:szCs w:val="17"/>
        </w:rPr>
        <w:t>d„ itapile 6s. 8d., ihabile 5s., irasi 5s. 9d., imbotyi 3s. 6d. umgubo wombona 7; inkuku Is. 5d.; iflara yenkuni 32s.</w:t>
      </w:r>
    </w:p>
    <w:p w14:paraId="01DECCEF" w14:textId="77777777" w:rsidR="00AB5CFF" w:rsidRPr="00C75CC4" w:rsidRDefault="00CD650E" w:rsidP="00C75CC4">
      <w:pPr>
        <w:pStyle w:val="BodyText"/>
        <w:framePr w:w="3499" w:h="12910" w:hRule="exact" w:wrap="none" w:vAnchor="page" w:hAnchor="page" w:x="7786" w:y="1486"/>
        <w:spacing w:line="211" w:lineRule="auto"/>
        <w:jc w:val="both"/>
        <w:rPr>
          <w:color w:val="auto"/>
          <w:sz w:val="17"/>
          <w:szCs w:val="17"/>
        </w:rPr>
      </w:pPr>
      <w:r w:rsidRPr="00C75CC4">
        <w:rPr>
          <w:rStyle w:val="BodyTextChar"/>
          <w:smallCaps/>
          <w:color w:val="auto"/>
          <w:sz w:val="17"/>
          <w:szCs w:val="17"/>
        </w:rPr>
        <w:t>Kweyase Fort Beaufort.</w:t>
      </w:r>
      <w:r w:rsidRPr="00C75CC4">
        <w:rPr>
          <w:rStyle w:val="BodyTextChar"/>
          <w:color w:val="auto"/>
          <w:sz w:val="17"/>
          <w:szCs w:val="17"/>
        </w:rPr>
        <w:t>—Nge 100 lbs: umbona 6s., amazimba 6s., umgubo 12s., ihabile 5s., itapile 6s.; iplanga ngenyawe ezilikulu 25s 6d.</w:t>
      </w:r>
    </w:p>
    <w:p w14:paraId="5B68A3D2" w14:textId="77777777" w:rsidR="00AB5CFF" w:rsidRPr="00C75CC4" w:rsidRDefault="00CD650E" w:rsidP="00C75CC4">
      <w:pPr>
        <w:pStyle w:val="BodyText"/>
        <w:framePr w:w="3499" w:h="12910" w:hRule="exact" w:wrap="none" w:vAnchor="page" w:hAnchor="page" w:x="7786" w:y="1486"/>
        <w:spacing w:after="200" w:line="211" w:lineRule="auto"/>
        <w:jc w:val="both"/>
        <w:rPr>
          <w:color w:val="auto"/>
          <w:sz w:val="17"/>
          <w:szCs w:val="17"/>
        </w:rPr>
      </w:pPr>
      <w:r w:rsidRPr="00C75CC4">
        <w:rPr>
          <w:rStyle w:val="BodyTextChar"/>
          <w:smallCaps/>
          <w:color w:val="auto"/>
          <w:sz w:val="17"/>
          <w:szCs w:val="17"/>
        </w:rPr>
        <w:t>Kw</w:t>
      </w:r>
      <w:r w:rsidRPr="00C75CC4">
        <w:rPr>
          <w:rStyle w:val="BodyTextChar"/>
          <w:smallCaps/>
          <w:color w:val="auto"/>
          <w:sz w:val="17"/>
          <w:szCs w:val="17"/>
        </w:rPr>
        <w:t>eyase Queenstown.</w:t>
      </w:r>
      <w:r w:rsidRPr="00C75CC4">
        <w:rPr>
          <w:rStyle w:val="BodyTextChar"/>
          <w:color w:val="auto"/>
          <w:sz w:val="17"/>
          <w:szCs w:val="17"/>
        </w:rPr>
        <w:t>—Nge 100 lbs: amazi</w:t>
      </w:r>
      <w:r w:rsidRPr="00C75CC4">
        <w:rPr>
          <w:rStyle w:val="BodyTextChar"/>
          <w:color w:val="auto"/>
          <w:sz w:val="17"/>
          <w:szCs w:val="17"/>
        </w:rPr>
        <w:softHyphen/>
        <w:t>mba 5s. 9d., umbona 4s. 9d., irasi 7s., itapile 7s., irasi 8s., iplanga inye 6s.; iflara yenkuni 85s.</w:t>
      </w:r>
    </w:p>
    <w:p w14:paraId="58619591" w14:textId="77777777" w:rsidR="00AB5CFF" w:rsidRPr="006F4F56" w:rsidRDefault="00CD650E" w:rsidP="00C75CC4">
      <w:pPr>
        <w:pStyle w:val="BodyText"/>
        <w:framePr w:w="3499" w:h="12910" w:hRule="exact" w:wrap="none" w:vAnchor="page" w:hAnchor="page" w:x="7786" w:y="1486"/>
        <w:pBdr>
          <w:top w:val="single" w:sz="4" w:space="0" w:color="auto"/>
        </w:pBdr>
        <w:spacing w:line="211" w:lineRule="auto"/>
        <w:ind w:firstLine="0"/>
        <w:jc w:val="center"/>
        <w:rPr>
          <w:color w:val="auto"/>
        </w:rPr>
      </w:pPr>
      <w:r w:rsidRPr="00C75CC4">
        <w:rPr>
          <w:rStyle w:val="BodyTextChar"/>
          <w:color w:val="auto"/>
          <w:sz w:val="20"/>
          <w:szCs w:val="20"/>
        </w:rPr>
        <w:t>IZINTO NGEZINTO</w:t>
      </w:r>
      <w:r w:rsidRPr="006F4F56">
        <w:rPr>
          <w:rStyle w:val="BodyTextChar"/>
          <w:color w:val="auto"/>
        </w:rPr>
        <w:t>.</w:t>
      </w:r>
    </w:p>
    <w:p w14:paraId="32B3CA32" w14:textId="77777777"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Izikolo</w:t>
      </w:r>
      <w:r w:rsidRPr="006F4F56">
        <w:rPr>
          <w:rStyle w:val="BodyTextChar"/>
          <w:color w:val="auto"/>
        </w:rPr>
        <w:t xml:space="preserve"> ezise Lusutu kutiwa zinga 28, aba- ntwana abafundayo kozo bali 1769.</w:t>
      </w:r>
    </w:p>
    <w:p w14:paraId="3660B6EF" w14:textId="77777777"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Abatembu na Mampondo</w:t>
      </w:r>
      <w:r w:rsidRPr="006F4F56">
        <w:rPr>
          <w:rStyle w:val="BodyTextChar"/>
          <w:color w:val="auto"/>
        </w:rPr>
        <w:t xml:space="preserve"> kutiwa abahlale- lene kakuhle. Kuyabelwana kakulu.</w:t>
      </w:r>
    </w:p>
    <w:p w14:paraId="3756AF57" w14:textId="77777777"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Inciniba.</w:t>
      </w:r>
      <w:r w:rsidRPr="006F4F56">
        <w:rPr>
          <w:rStyle w:val="BodyTextChar"/>
          <w:color w:val="auto"/>
        </w:rPr>
        <w:t>—U-Mr Bowker uqalile ukufuya inciniba E-Berlin ngapaya kwase Qonce.</w:t>
      </w:r>
    </w:p>
    <w:p w14:paraId="13915F25" w14:textId="77777777"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Umkombe omncinane</w:t>
      </w:r>
      <w:r w:rsidRPr="006F4F56">
        <w:rPr>
          <w:rStyle w:val="BodyTextChar"/>
          <w:color w:val="auto"/>
        </w:rPr>
        <w:t xml:space="preserve"> ongusitemele, wokunge- nisa nokukupa imikombe ecwebeni le Qonce, kuti</w:t>
      </w:r>
      <w:r w:rsidRPr="006F4F56">
        <w:rPr>
          <w:rStyle w:val="BodyTextChar"/>
          <w:color w:val="auto"/>
        </w:rPr>
        <w:softHyphen/>
        <w:t>wa ufikile.</w:t>
      </w:r>
    </w:p>
    <w:p w14:paraId="4AFBCD4E" w14:textId="77777777"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Umcancato.</w:t>
      </w:r>
      <w:r w:rsidRPr="006F4F56">
        <w:rPr>
          <w:rStyle w:val="BodyTextChar"/>
          <w:color w:val="auto"/>
        </w:rPr>
        <w:t xml:space="preserve">—Imali </w:t>
      </w:r>
      <w:r w:rsidRPr="006F4F56">
        <w:rPr>
          <w:rStyle w:val="BodyTextChar"/>
          <w:color w:val="auto"/>
        </w:rPr>
        <w:t>eselitenjiswe ukubaiyaku- rolwa yokwaka umcancato wase Nxuba kwizibuko ekutiwa yi Trompetter izi £3,500.</w:t>
      </w:r>
    </w:p>
    <w:p w14:paraId="39001263" w14:textId="77777777"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Abafundisi abatsha.</w:t>
      </w:r>
      <w:r w:rsidRPr="006F4F56">
        <w:rPr>
          <w:rStyle w:val="BodyTextChar"/>
          <w:color w:val="auto"/>
        </w:rPr>
        <w:t>—U-Rev. Mr Moir oza- kusebenza E-Lovedale nase Alice, no Rev. Mr McLeod oza E-Burnshill, bafikile apa E-Koloni.</w:t>
      </w:r>
    </w:p>
    <w:p w14:paraId="52CE2CC4" w14:textId="068E8412" w:rsidR="00AB5CFF" w:rsidRPr="006F4F56" w:rsidRDefault="00CD650E" w:rsidP="00C75CC4">
      <w:pPr>
        <w:pStyle w:val="BodyText"/>
        <w:framePr w:w="3499" w:h="12910" w:hRule="exact" w:wrap="none" w:vAnchor="page" w:hAnchor="page" w:x="7786" w:y="1486"/>
        <w:spacing w:line="214" w:lineRule="auto"/>
        <w:jc w:val="both"/>
        <w:rPr>
          <w:color w:val="auto"/>
        </w:rPr>
      </w:pPr>
      <w:r w:rsidRPr="006F4F56">
        <w:rPr>
          <w:rStyle w:val="BodyTextChar"/>
          <w:smallCaps/>
          <w:color w:val="auto"/>
        </w:rPr>
        <w:t>Iousha</w:t>
      </w:r>
      <w:r w:rsidRPr="006F4F56">
        <w:rPr>
          <w:rStyle w:val="BodyTextChar"/>
          <w:color w:val="auto"/>
          <w:sz w:val="12"/>
          <w:szCs w:val="12"/>
        </w:rPr>
        <w:t xml:space="preserve"> EZIBUEEWE </w:t>
      </w:r>
      <w:r w:rsidRPr="006F4F56">
        <w:rPr>
          <w:rStyle w:val="BodyTextChar"/>
          <w:color w:val="auto"/>
        </w:rPr>
        <w:t>kuk</w:t>
      </w:r>
      <w:r w:rsidRPr="006F4F56">
        <w:rPr>
          <w:rStyle w:val="BodyTextChar"/>
          <w:color w:val="auto"/>
        </w:rPr>
        <w:t>ubalela kwelanga E- Hopetown kutiwa zifike kumawaka angamashumi asibozo, ngezi nyanga zilishumi elinesibini zidluleyo.</w:t>
      </w:r>
    </w:p>
    <w:p w14:paraId="4A983C03" w14:textId="77777777" w:rsidR="00AB5CFF" w:rsidRPr="006F4F56" w:rsidRDefault="00CD650E" w:rsidP="00C75CC4">
      <w:pPr>
        <w:pStyle w:val="BodyText"/>
        <w:framePr w:w="3499" w:h="12910" w:hRule="exact" w:wrap="none" w:vAnchor="page" w:hAnchor="page" w:x="7786" w:y="1486"/>
        <w:spacing w:line="211" w:lineRule="auto"/>
        <w:jc w:val="both"/>
        <w:rPr>
          <w:color w:val="auto"/>
        </w:rPr>
      </w:pPr>
      <w:r w:rsidRPr="006F4F56">
        <w:rPr>
          <w:rStyle w:val="BodyTextChar"/>
          <w:smallCaps/>
          <w:color w:val="auto"/>
        </w:rPr>
        <w:t>Abantu abantsundu</w:t>
      </w:r>
      <w:r w:rsidRPr="006F4F56">
        <w:rPr>
          <w:rStyle w:val="BodyTextChar"/>
          <w:color w:val="auto"/>
        </w:rPr>
        <w:t xml:space="preserve"> abakumashumi amatatu kuvakala ukuba basand’ ukuya kusebenza kule ndlela yenqwelo zomlilo isuka E-Bayi. Bona bebevela pe</w:t>
      </w:r>
      <w:r w:rsidRPr="006F4F56">
        <w:rPr>
          <w:rStyle w:val="BodyTextChar"/>
          <w:color w:val="auto"/>
        </w:rPr>
        <w:t>sheya kwe Nciba.</w:t>
      </w:r>
    </w:p>
    <w:p w14:paraId="4D430CA4" w14:textId="6841DB3A" w:rsidR="00AB5CFF" w:rsidRPr="006F4F56" w:rsidRDefault="00CD650E" w:rsidP="00C75CC4">
      <w:pPr>
        <w:pStyle w:val="BodyText"/>
        <w:framePr w:w="3499" w:h="12910" w:hRule="exact" w:wrap="none" w:vAnchor="page" w:hAnchor="page" w:x="7786" w:y="1486"/>
        <w:spacing w:line="211" w:lineRule="auto"/>
        <w:jc w:val="both"/>
        <w:rPr>
          <w:color w:val="auto"/>
        </w:rPr>
      </w:pPr>
      <w:r w:rsidRPr="006F4F56">
        <w:rPr>
          <w:rStyle w:val="BodyTextChar"/>
          <w:smallCaps/>
          <w:color w:val="auto"/>
        </w:rPr>
        <w:t>U-Mr</w:t>
      </w:r>
      <w:r w:rsidRPr="006F4F56">
        <w:rPr>
          <w:rStyle w:val="BodyTextChar"/>
          <w:color w:val="auto"/>
        </w:rPr>
        <w:t xml:space="preserve"> J. M. </w:t>
      </w:r>
      <w:r w:rsidRPr="006F4F56">
        <w:rPr>
          <w:rStyle w:val="BodyTextChar"/>
          <w:smallCaps/>
          <w:color w:val="auto"/>
        </w:rPr>
        <w:t>Orpen</w:t>
      </w:r>
      <w:r w:rsidRPr="006F4F56">
        <w:rPr>
          <w:rStyle w:val="BodyTextChar"/>
          <w:color w:val="auto"/>
        </w:rPr>
        <w:t xml:space="preserve"> unyulwe ukuba abe yimantyi nesandla esimele Amangesi kwa Lebenya nakwa Zili E-Gatberg. Uyakuba ngomele Ama</w:t>
      </w:r>
      <w:r w:rsidRPr="006F4F56">
        <w:rPr>
          <w:rStyle w:val="BodyTextChar"/>
          <w:color w:val="auto"/>
        </w:rPr>
        <w:softHyphen/>
        <w:t>ngesi kwilizwe elipakati kuka Ngangelizwe ne Natal.</w:t>
      </w:r>
    </w:p>
    <w:p w14:paraId="2048C958" w14:textId="1879C6A6" w:rsidR="00AB5CFF" w:rsidRPr="006F4F56" w:rsidRDefault="00CD650E" w:rsidP="00C75CC4">
      <w:pPr>
        <w:pStyle w:val="BodyText"/>
        <w:framePr w:w="3499" w:h="12910" w:hRule="exact" w:wrap="none" w:vAnchor="page" w:hAnchor="page" w:x="7786" w:y="1486"/>
        <w:spacing w:line="211" w:lineRule="auto"/>
        <w:jc w:val="both"/>
        <w:rPr>
          <w:color w:val="auto"/>
        </w:rPr>
      </w:pPr>
      <w:r w:rsidRPr="006F4F56">
        <w:rPr>
          <w:rStyle w:val="BodyTextChar"/>
          <w:smallCaps/>
          <w:color w:val="auto"/>
        </w:rPr>
        <w:t>U-Mr</w:t>
      </w:r>
      <w:r w:rsidRPr="006F4F56">
        <w:rPr>
          <w:rStyle w:val="BodyTextChar"/>
          <w:color w:val="auto"/>
        </w:rPr>
        <w:t xml:space="preserve"> E. </w:t>
      </w:r>
      <w:r w:rsidRPr="006F4F56">
        <w:rPr>
          <w:rStyle w:val="BodyTextChar"/>
          <w:smallCaps/>
          <w:color w:val="auto"/>
        </w:rPr>
        <w:t>Webb</w:t>
      </w:r>
      <w:r w:rsidRPr="006F4F56">
        <w:rPr>
          <w:rStyle w:val="BodyTextChar"/>
          <w:color w:val="auto"/>
        </w:rPr>
        <w:t xml:space="preserve"> usand’ ukutengisa umhlaba wake ongase Dikeni kumah</w:t>
      </w:r>
      <w:r w:rsidRPr="006F4F56">
        <w:rPr>
          <w:rStyle w:val="BodyTextChar"/>
          <w:color w:val="auto"/>
        </w:rPr>
        <w:t>lulo we Victoria East. Uwutengise kumntu ontsundu ngamawaka omabini eponti (£2,000). Elinye iwaka lirolwe kwa oko, elinye liza kubehle lirolwe.</w:t>
      </w:r>
    </w:p>
    <w:p w14:paraId="2360FFAD" w14:textId="77777777" w:rsidR="00AB5CFF" w:rsidRPr="006F4F56" w:rsidRDefault="00CD650E" w:rsidP="00C75CC4">
      <w:pPr>
        <w:pStyle w:val="BodyText"/>
        <w:framePr w:w="3499" w:h="12910" w:hRule="exact" w:wrap="none" w:vAnchor="page" w:hAnchor="page" w:x="7786" w:y="1486"/>
        <w:spacing w:line="211" w:lineRule="auto"/>
        <w:jc w:val="both"/>
        <w:rPr>
          <w:color w:val="auto"/>
        </w:rPr>
      </w:pPr>
      <w:r w:rsidRPr="006F4F56">
        <w:rPr>
          <w:rStyle w:val="BodyTextChar"/>
          <w:smallCaps/>
          <w:color w:val="auto"/>
        </w:rPr>
        <w:t>Ontsundu odliweyo.</w:t>
      </w:r>
      <w:r w:rsidRPr="006F4F56">
        <w:rPr>
          <w:rStyle w:val="BodyTextChar"/>
          <w:color w:val="auto"/>
        </w:rPr>
        <w:t>—Kuko umfo ontsundu ekutiwe makahlaule £20, abuyisele ihashe elizuze ingozi ede yalibulala, li</w:t>
      </w:r>
      <w:r w:rsidRPr="006F4F56">
        <w:rPr>
          <w:rStyle w:val="BodyTextChar"/>
          <w:color w:val="auto"/>
        </w:rPr>
        <w:t>yifumana ngenxa yokuba lomntu ebengena mkokeli enqweleni yake xa iza kudlula inqwelana yamahashe kwizubuko le Fort Murray.</w:t>
      </w:r>
    </w:p>
    <w:p w14:paraId="5B3D46FE" w14:textId="70140E42" w:rsidR="00AB5CFF" w:rsidRPr="006F4F56" w:rsidRDefault="00CD650E" w:rsidP="00C75CC4">
      <w:pPr>
        <w:pStyle w:val="BodyText"/>
        <w:framePr w:w="3499" w:h="12910" w:hRule="exact" w:wrap="none" w:vAnchor="page" w:hAnchor="page" w:x="7786" w:y="1486"/>
        <w:spacing w:line="211" w:lineRule="auto"/>
        <w:jc w:val="both"/>
        <w:rPr>
          <w:color w:val="auto"/>
        </w:rPr>
      </w:pPr>
      <w:r w:rsidRPr="006F4F56">
        <w:rPr>
          <w:rStyle w:val="BodyTextChar"/>
          <w:smallCaps/>
          <w:color w:val="auto"/>
        </w:rPr>
        <w:t>Abatshonileyo.</w:t>
      </w:r>
      <w:r w:rsidRPr="006F4F56">
        <w:rPr>
          <w:rStyle w:val="BodyTextChar"/>
          <w:color w:val="auto"/>
        </w:rPr>
        <w:t xml:space="preserve">—E-Natal kutshone omatiloshe ababini bomkombe oyi </w:t>
      </w:r>
      <w:r w:rsidRPr="006F4F56">
        <w:rPr>
          <w:rStyle w:val="BodyTextChar"/>
          <w:i/>
          <w:iCs/>
          <w:color w:val="auto"/>
        </w:rPr>
        <w:t>Iceland</w:t>
      </w:r>
      <w:r w:rsidRPr="006F4F56">
        <w:rPr>
          <w:rStyle w:val="BodyTextChar"/>
          <w:color w:val="auto"/>
        </w:rPr>
        <w:t xml:space="preserve"> belinga ukuwela indawo etile. Lite ipenyane ebelisiya kubance</w:t>
      </w:r>
      <w:r w:rsidRPr="006F4F56">
        <w:rPr>
          <w:rStyle w:val="BodyTextChar"/>
          <w:color w:val="auto"/>
        </w:rPr>
        <w:t>da, liqutywa ngabantu abantsundu nabamhlope lapenuka, batshona abantsundu ababini abe beliquba.</w:t>
      </w:r>
    </w:p>
    <w:p w14:paraId="58D9727C" w14:textId="2611CED9" w:rsidR="00AB5CFF" w:rsidRPr="006F4F56" w:rsidRDefault="00CD650E" w:rsidP="00C75CC4">
      <w:pPr>
        <w:pStyle w:val="BodyText"/>
        <w:framePr w:w="3499" w:h="12910" w:hRule="exact" w:wrap="none" w:vAnchor="page" w:hAnchor="page" w:x="7786" w:y="1486"/>
        <w:spacing w:line="209" w:lineRule="auto"/>
        <w:jc w:val="both"/>
        <w:rPr>
          <w:color w:val="auto"/>
        </w:rPr>
      </w:pPr>
      <w:r w:rsidRPr="006F4F56">
        <w:rPr>
          <w:rStyle w:val="BodyTextChar"/>
          <w:smallCaps/>
          <w:color w:val="auto"/>
        </w:rPr>
        <w:t>Otshone edwandle.</w:t>
      </w:r>
      <w:r w:rsidRPr="006F4F56">
        <w:rPr>
          <w:rStyle w:val="BodyTextChar"/>
          <w:color w:val="auto"/>
        </w:rPr>
        <w:t>—Kute kuqwitela ulosand’ ukubako ngase Kapa, ulwandle lusilwa kakulu, umfazi otile wapikela ukuza ngapezulu emkombeni abekuwo, endaweni yokuhla</w:t>
      </w:r>
      <w:r w:rsidRPr="006F4F56">
        <w:rPr>
          <w:rStyle w:val="BodyTextChar"/>
          <w:color w:val="auto"/>
        </w:rPr>
        <w:t>la kwizindlu ezingapantsi, wazake waposwa emanzini kukuzamazama komkombe, watshona kwapela.</w:t>
      </w:r>
    </w:p>
    <w:p w14:paraId="2909F4B0" w14:textId="3B474780" w:rsidR="00AB5CFF" w:rsidRPr="006F4F56" w:rsidRDefault="00CD650E" w:rsidP="00C75CC4">
      <w:pPr>
        <w:pStyle w:val="BodyText"/>
        <w:framePr w:w="3499" w:h="12910" w:hRule="exact" w:wrap="none" w:vAnchor="page" w:hAnchor="page" w:x="7786" w:y="1486"/>
        <w:spacing w:line="211" w:lineRule="auto"/>
        <w:jc w:val="both"/>
        <w:rPr>
          <w:color w:val="auto"/>
        </w:rPr>
      </w:pPr>
      <w:r w:rsidRPr="006F4F56">
        <w:rPr>
          <w:rStyle w:val="BodyTextChar"/>
          <w:smallCaps/>
          <w:color w:val="auto"/>
        </w:rPr>
        <w:t>Loved</w:t>
      </w:r>
      <w:r w:rsidRPr="006F4F56">
        <w:rPr>
          <w:rStyle w:val="BodyTextChar"/>
          <w:color w:val="auto"/>
        </w:rPr>
        <w:t xml:space="preserve"> Ais </w:t>
      </w:r>
      <w:r w:rsidRPr="006F4F56">
        <w:rPr>
          <w:rStyle w:val="BodyTextChar"/>
          <w:smallCaps/>
          <w:color w:val="auto"/>
        </w:rPr>
        <w:t>Missionary Institution.</w:t>
      </w:r>
      <w:r w:rsidRPr="006F4F56">
        <w:rPr>
          <w:rStyle w:val="BodyTextChar"/>
          <w:color w:val="auto"/>
        </w:rPr>
        <w:t>—Umse- benzi wale seshon uqalwe nge Thursday ngo 24 ka July, ngokuviwa kwabebeze kufuna ukwamke</w:t>
      </w:r>
      <w:r w:rsidR="006F4F56">
        <w:rPr>
          <w:rStyle w:val="BodyTextChar"/>
          <w:color w:val="auto"/>
        </w:rPr>
        <w:t>L</w:t>
      </w:r>
      <w:r w:rsidRPr="006F4F56">
        <w:rPr>
          <w:rStyle w:val="BodyTextChar"/>
          <w:color w:val="auto"/>
        </w:rPr>
        <w:t>wa bevela kwindawo ngendawo. Kute k</w:t>
      </w:r>
      <w:r w:rsidRPr="006F4F56">
        <w:rPr>
          <w:rStyle w:val="BodyTextChar"/>
          <w:color w:val="auto"/>
        </w:rPr>
        <w:t>uba izindlu zokulala bezingekagqitywa ukulungiswa, bacelwa abendawo ezikufupi ukuba bake babuyele kwasemakaya enye iveki. Abaze kufuna ukungena bangapezulu kwamashumi amahlanu xa sesiquka na Mangesana.</w:t>
      </w:r>
    </w:p>
    <w:p w14:paraId="7DFCBE27" w14:textId="77777777" w:rsidR="00AB5CFF" w:rsidRPr="006F4F56" w:rsidRDefault="00AB5CFF">
      <w:pPr>
        <w:spacing w:line="1" w:lineRule="exact"/>
        <w:rPr>
          <w:color w:val="auto"/>
        </w:rPr>
      </w:pPr>
    </w:p>
    <w:sectPr w:rsidR="00AB5CFF" w:rsidRPr="006F4F5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A898" w14:textId="77777777" w:rsidR="00CD650E" w:rsidRDefault="00CD650E">
      <w:r>
        <w:separator/>
      </w:r>
    </w:p>
  </w:endnote>
  <w:endnote w:type="continuationSeparator" w:id="0">
    <w:p w14:paraId="415A51CC" w14:textId="77777777" w:rsidR="00CD650E" w:rsidRDefault="00CD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F9BC" w14:textId="77777777" w:rsidR="00CD650E" w:rsidRDefault="00CD650E"/>
  </w:footnote>
  <w:footnote w:type="continuationSeparator" w:id="0">
    <w:p w14:paraId="2E441FB8" w14:textId="77777777" w:rsidR="00CD650E" w:rsidRDefault="00CD65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FF"/>
    <w:rsid w:val="004C053C"/>
    <w:rsid w:val="0065659B"/>
    <w:rsid w:val="006F4F56"/>
    <w:rsid w:val="00AB5CFF"/>
    <w:rsid w:val="00C75CC4"/>
    <w:rsid w:val="00CD65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7268"/>
  <w15:docId w15:val="{BB589DE5-95D3-4B5D-8DD0-6C7F031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E5248"/>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E5248"/>
      <w:sz w:val="12"/>
      <w:szCs w:val="12"/>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color w:val="5E5248"/>
      <w:sz w:val="16"/>
      <w:szCs w:val="16"/>
    </w:rPr>
  </w:style>
  <w:style w:type="paragraph" w:customStyle="1" w:styleId="Bodytext20">
    <w:name w:val="Body text (2)"/>
    <w:basedOn w:val="Normal"/>
    <w:link w:val="Bodytext2"/>
    <w:pPr>
      <w:spacing w:after="60"/>
      <w:jc w:val="center"/>
    </w:pPr>
    <w:rPr>
      <w:rFonts w:ascii="Times New Roman" w:eastAsia="Times New Roman" w:hAnsi="Times New Roman" w:cs="Times New Roman"/>
      <w:color w:val="5E524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2022-07-16T23:22:00Z</dcterms:created>
  <dcterms:modified xsi:type="dcterms:W3CDTF">2022-07-16T23:22:00Z</dcterms:modified>
</cp:coreProperties>
</file>