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EC5" w:rsidRDefault="00861E8D">
      <w:pPr>
        <w:spacing w:line="1" w:lineRule="exact"/>
      </w:pPr>
      <w:bookmarkStart w:id="0" w:name="_GoBack"/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9067800</wp:posOffset>
                </wp:positionH>
                <wp:positionV relativeFrom="page">
                  <wp:posOffset>-295275</wp:posOffset>
                </wp:positionV>
                <wp:extent cx="7772400" cy="10058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D9D1B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C5C42F0" id="Shape 1" o:spid="_x0000_s1026" style="position:absolute;margin-left:714pt;margin-top:-23.25pt;width:612pt;height:11in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" fillcolor="#d9d1b6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bookmarkEnd w:id="0"/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1960880</wp:posOffset>
                </wp:positionH>
                <wp:positionV relativeFrom="page">
                  <wp:posOffset>4600575</wp:posOffset>
                </wp:positionV>
                <wp:extent cx="539242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242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54.40000000000001pt;margin-top:362.25pt;width:424.60000000000002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4616450</wp:posOffset>
                </wp:positionV>
                <wp:extent cx="125984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84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5.200000000000003pt;margin-top:363.5pt;width:99.200000000000003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2912110</wp:posOffset>
                </wp:positionH>
                <wp:positionV relativeFrom="page">
                  <wp:posOffset>4646295</wp:posOffset>
                </wp:positionV>
                <wp:extent cx="0" cy="442341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2341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29.30000000000001pt;margin-top:365.85000000000002pt;width:0;height:348.30000000000001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5158740</wp:posOffset>
                </wp:positionH>
                <wp:positionV relativeFrom="page">
                  <wp:posOffset>4612005</wp:posOffset>
                </wp:positionV>
                <wp:extent cx="0" cy="442087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2087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06.19999999999999pt;margin-top:363.15000000000003pt;width:0;height:348.10000000000002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:rsidR="00730EC5" w:rsidRDefault="00861E8D">
      <w:pPr>
        <w:pStyle w:val="Other0"/>
        <w:framePr w:wrap="none" w:vAnchor="page" w:hAnchor="page" w:x="1044" w:y="1039"/>
        <w:spacing w:after="0" w:line="240" w:lineRule="auto"/>
        <w:ind w:right="7" w:firstLine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730EC5" w:rsidRDefault="00861E8D">
      <w:pPr>
        <w:pStyle w:val="Bodytext30"/>
        <w:framePr w:w="10588" w:h="295" w:hRule="exact" w:wrap="none" w:vAnchor="page" w:hAnchor="page" w:x="1048" w:y="1003"/>
        <w:pBdr>
          <w:bottom w:val="single" w:sz="4" w:space="0" w:color="auto"/>
        </w:pBdr>
        <w:spacing w:line="240" w:lineRule="auto"/>
        <w:ind w:left="2492" w:right="2668"/>
        <w:jc w:val="center"/>
      </w:pPr>
      <w:r>
        <w:t>ISIGIDIMI SAMAXOSA, DECEMBER 1, 1873.</w:t>
      </w:r>
    </w:p>
    <w:p w:rsidR="00730EC5" w:rsidRDefault="00861E8D">
      <w:pPr>
        <w:pStyle w:val="Bodytext30"/>
        <w:framePr w:w="10588" w:h="1375" w:hRule="exact" w:wrap="none" w:vAnchor="page" w:hAnchor="page" w:x="1048" w:y="1594"/>
        <w:spacing w:after="220" w:line="240" w:lineRule="auto"/>
        <w:ind w:left="6000"/>
        <w:jc w:val="both"/>
      </w:pPr>
      <w:r>
        <w:t xml:space="preserve">LOVEDALE, </w:t>
      </w:r>
      <w:r>
        <w:rPr>
          <w:smallCaps/>
        </w:rPr>
        <w:t>24th November,</w:t>
      </w:r>
      <w:r>
        <w:t xml:space="preserve"> 1873.</w:t>
      </w:r>
    </w:p>
    <w:p w:rsidR="00730EC5" w:rsidRDefault="00861E8D">
      <w:pPr>
        <w:pStyle w:val="Bodytext20"/>
        <w:framePr w:w="10588" w:h="1375" w:hRule="exact" w:wrap="none" w:vAnchor="page" w:hAnchor="page" w:x="1048" w:y="1594"/>
        <w:spacing w:line="312" w:lineRule="auto"/>
        <w:ind w:firstLine="0"/>
        <w:jc w:val="both"/>
      </w:pPr>
      <w:r>
        <w:rPr>
          <w:smallCaps/>
        </w:rPr>
        <w:t>Kwindawo</w:t>
      </w:r>
      <w:r>
        <w:t xml:space="preserve"> ngendawo kuko inteto ezenziweyo zokuba kuko isahluko esenziwayo ekupatweni kwa Maxosa na Mamfengu apa E-Lovedale Institution- Kekaloku abahlobo betu abantsundu abafuna ukwazi inyaniso yalonto sibacela ukuba baqonde ezindawo zilandelayo.</w:t>
      </w:r>
    </w:p>
    <w:p w:rsidR="00730EC5" w:rsidRDefault="00861E8D">
      <w:pPr>
        <w:pStyle w:val="Bodytext30"/>
        <w:framePr w:w="10588" w:h="3647" w:hRule="exact" w:wrap="none" w:vAnchor="page" w:hAnchor="page" w:x="1048" w:y="3412"/>
        <w:spacing w:after="80"/>
        <w:ind w:left="0"/>
        <w:jc w:val="both"/>
      </w:pPr>
      <w:r>
        <w:rPr>
          <w:smallCaps/>
        </w:rPr>
        <w:t>Amadodana</w:t>
      </w:r>
      <w:r>
        <w:t xml:space="preserve"> alishume</w:t>
      </w:r>
      <w:r>
        <w:t xml:space="preserve"> elinesine agxotwe E-Lovedale ngenxa yezizizatu:—</w:t>
      </w:r>
    </w:p>
    <w:p w:rsidR="00730EC5" w:rsidRDefault="00861E8D">
      <w:pPr>
        <w:pStyle w:val="Bodytext30"/>
        <w:framePr w:w="10588" w:h="3647" w:hRule="exact" w:wrap="none" w:vAnchor="page" w:hAnchor="page" w:x="1048" w:y="3412"/>
        <w:ind w:hanging="940"/>
        <w:jc w:val="both"/>
      </w:pPr>
      <w:r>
        <w:t>(1.) Bate benza inteto ezibubuxoki zokuba kuko umahlulo owenziwayo ekupatweni kwa Maxosa na Mamfengu, bati apatwa kakuhle Amamfengu.</w:t>
      </w:r>
    </w:p>
    <w:p w:rsidR="00730EC5" w:rsidRDefault="00861E8D">
      <w:pPr>
        <w:pStyle w:val="Bodytext30"/>
        <w:framePr w:w="10588" w:h="3647" w:hRule="exact" w:wrap="none" w:vAnchor="page" w:hAnchor="page" w:x="1048" w:y="3412"/>
        <w:ind w:hanging="940"/>
        <w:jc w:val="both"/>
      </w:pPr>
      <w:r>
        <w:t>(2.) Kwindawo yesibini bate bazizingisa inteto ezinjalo ukuziteta ezintla</w:t>
      </w:r>
      <w:r>
        <w:t>nganisweni noko izikalazo zabo zibe sezide zapengululwa zonke kwafumaneka ukuba azinasiseko.</w:t>
      </w:r>
    </w:p>
    <w:p w:rsidR="00730EC5" w:rsidRDefault="00861E8D">
      <w:pPr>
        <w:pStyle w:val="Bodytext30"/>
        <w:framePr w:w="10588" w:h="3647" w:hRule="exact" w:wrap="none" w:vAnchor="page" w:hAnchor="page" w:x="1048" w:y="3412"/>
        <w:ind w:hanging="940"/>
        <w:jc w:val="both"/>
      </w:pPr>
      <w:r>
        <w:t xml:space="preserve">(3.) Kwindawo yesitatu bate bapikisa umgwebo we </w:t>
      </w:r>
      <w:r>
        <w:rPr>
          <w:smallCaps/>
        </w:rPr>
        <w:t>Board</w:t>
      </w:r>
      <w:r>
        <w:t xml:space="preserve"> (intlanganiso yabafundisi), baupikisa kwizinto esezinenyanga ezintandatu nezisitoba zagqitywayo.</w:t>
      </w:r>
    </w:p>
    <w:p w:rsidR="00730EC5" w:rsidRDefault="00861E8D">
      <w:pPr>
        <w:pStyle w:val="Bodytext30"/>
        <w:framePr w:w="10588" w:h="3647" w:hRule="exact" w:wrap="none" w:vAnchor="page" w:hAnchor="page" w:x="1048" w:y="3412"/>
        <w:ind w:left="0" w:firstLine="480"/>
        <w:jc w:val="both"/>
      </w:pPr>
      <w:r>
        <w:t>Makuqondakale ukuba abagxotelwe kuba bengawabalanga amagama abo nokuba kukulipina ipepa, kupela bagxotwe ngezo zizatu zibaliweyo. Abanye bate babonakalisa umoya wokubadela aba- fundisi. Abanye abatshongo ukuti kuko umahlulo owenziweyo, abatshongo nokuti aw</w:t>
      </w:r>
      <w:r>
        <w:t>uko, bate ke batelela kwabo bati uko.</w:t>
      </w:r>
    </w:p>
    <w:p w:rsidR="00730EC5" w:rsidRDefault="00861E8D">
      <w:pPr>
        <w:pStyle w:val="Bodytext20"/>
        <w:framePr w:w="3438" w:h="4972" w:hRule="exact" w:wrap="none" w:vAnchor="page" w:hAnchor="page" w:x="1105" w:y="7354"/>
        <w:spacing w:line="262" w:lineRule="auto"/>
        <w:ind w:firstLine="0"/>
        <w:jc w:val="center"/>
      </w:pPr>
      <w:r>
        <w:t>KUBALESESHI NABABALELANI</w:t>
      </w:r>
      <w:r>
        <w:br/>
        <w:t>BETU.</w:t>
      </w:r>
    </w:p>
    <w:p w:rsidR="00730EC5" w:rsidRDefault="00861E8D">
      <w:pPr>
        <w:pStyle w:val="Bodytext20"/>
        <w:framePr w:w="3438" w:h="4972" w:hRule="exact" w:wrap="none" w:vAnchor="page" w:hAnchor="page" w:x="1105" w:y="7354"/>
        <w:jc w:val="both"/>
      </w:pPr>
      <w:r>
        <w:t>Sicinga tina ukuba ipike elingo John Philips nabashumayeli abantsundu ngoku ngeliyekwa. Akuko ncwadi zimbi siya kubuya sizishicilele eziteta ngalonto nga- pandle kokuba abe umbali wayo uv</w:t>
      </w:r>
      <w:r>
        <w:t>elisa into entsha kanye.</w:t>
      </w:r>
    </w:p>
    <w:p w:rsidR="00730EC5" w:rsidRDefault="00861E8D">
      <w:pPr>
        <w:pStyle w:val="Bodytext20"/>
        <w:framePr w:w="3438" w:h="4972" w:hRule="exact" w:wrap="none" w:vAnchor="page" w:hAnchor="page" w:x="1105" w:y="7354"/>
        <w:jc w:val="both"/>
      </w:pPr>
      <w:r>
        <w:t xml:space="preserve">S. S. H. </w:t>
      </w:r>
      <w:r>
        <w:rPr>
          <w:smallCaps/>
        </w:rPr>
        <w:t>wase Cradock</w:t>
      </w:r>
      <w:r>
        <w:t>—Incwadi yako asinakuyishicilela ngapandle kokuba ube usitumele igama lako elizeleyo—asitsho ukuti silifunela ukulishicilela, kodwa si- nga singahlala simazi umbali.</w:t>
      </w:r>
    </w:p>
    <w:p w:rsidR="00730EC5" w:rsidRDefault="00861E8D">
      <w:pPr>
        <w:pStyle w:val="Bodytext20"/>
        <w:framePr w:w="3438" w:h="4972" w:hRule="exact" w:wrap="none" w:vAnchor="page" w:hAnchor="page" w:x="1105" w:y="7354"/>
        <w:pBdr>
          <w:bottom w:val="single" w:sz="4" w:space="0" w:color="auto"/>
        </w:pBdr>
        <w:spacing w:after="240"/>
        <w:jc w:val="both"/>
      </w:pPr>
      <w:r>
        <w:rPr>
          <w:smallCaps/>
        </w:rPr>
        <w:t>A.Tsalanyana, G-raaff Reinet</w:t>
      </w:r>
      <w:r>
        <w:t>—Sino- sizi ukut</w:t>
      </w:r>
      <w:r>
        <w:t>i asinako ukuyishicilela incwadi yako, kuba mhlaumbi ingasingenisa ezi- nkatazweni. Ingashicilelwa mhlaumbi ukuba ifakwe njengesaziso, noko nakona ingafuna ukuke iguqulwe indawo ezitile-</w:t>
      </w:r>
    </w:p>
    <w:p w:rsidR="00730EC5" w:rsidRDefault="00861E8D">
      <w:pPr>
        <w:pStyle w:val="Bodytext20"/>
        <w:framePr w:w="3438" w:h="4972" w:hRule="exact" w:wrap="none" w:vAnchor="page" w:hAnchor="page" w:x="1105" w:y="7354"/>
        <w:ind w:firstLine="0"/>
        <w:jc w:val="center"/>
      </w:pPr>
      <w:r>
        <w:t>EZIVELA KUBABALELANI.</w:t>
      </w:r>
    </w:p>
    <w:p w:rsidR="00730EC5" w:rsidRDefault="00861E8D">
      <w:pPr>
        <w:pStyle w:val="BodyText"/>
        <w:framePr w:w="3438" w:h="1638" w:hRule="exact" w:wrap="none" w:vAnchor="page" w:hAnchor="page" w:x="1105" w:y="12538"/>
        <w:spacing w:after="0" w:line="264" w:lineRule="auto"/>
        <w:ind w:firstLine="800"/>
        <w:jc w:val="both"/>
      </w:pPr>
      <w:r>
        <w:t>Rura Peddie November, 11th, 1873.</w:t>
      </w:r>
    </w:p>
    <w:p w:rsidR="00730EC5" w:rsidRDefault="00861E8D">
      <w:pPr>
        <w:pStyle w:val="BodyText"/>
        <w:framePr w:w="3438" w:h="1638" w:hRule="exact" w:wrap="none" w:vAnchor="page" w:hAnchor="page" w:x="1105" w:y="12538"/>
        <w:spacing w:after="0" w:line="264" w:lineRule="auto"/>
        <w:ind w:firstLine="200"/>
        <w:jc w:val="both"/>
      </w:pPr>
      <w:r>
        <w:t xml:space="preserve">Mhleli wesi </w:t>
      </w:r>
      <w:r>
        <w:rPr>
          <w:i/>
          <w:iCs/>
        </w:rPr>
        <w:t>G</w:t>
      </w:r>
      <w:r>
        <w:rPr>
          <w:i/>
          <w:iCs/>
        </w:rPr>
        <w:t>-idimi Samaxosa</w:t>
      </w:r>
      <w:r>
        <w:t xml:space="preserve"> ndiyakubulela ngomsebenzi wako omhle. Kaundifakele lama- zwana. Kuko izinto ekufanele ukutetwa ngazo kumpatiswa wemicimbi yabantsundu U-C. Brown</w:t>
      </w:r>
      <w:r>
        <w:softHyphen/>
        <w:t>lee Esq. Nanzike ezonto nditeta ngazo.</w:t>
      </w:r>
    </w:p>
    <w:p w:rsidR="00730EC5" w:rsidRDefault="00861E8D">
      <w:pPr>
        <w:pStyle w:val="BodyText"/>
        <w:framePr w:w="3438" w:h="1638" w:hRule="exact" w:wrap="none" w:vAnchor="page" w:hAnchor="page" w:x="1105" w:y="12538"/>
        <w:spacing w:after="0" w:line="264" w:lineRule="auto"/>
        <w:ind w:firstLine="200"/>
        <w:jc w:val="both"/>
      </w:pPr>
      <w:r>
        <w:t>(1.) Ukuhamba ze kunganxitywanga ibulukwe nehempe nelokw</w:t>
      </w:r>
      <w:r>
        <w:t>e.</w:t>
      </w:r>
    </w:p>
    <w:p w:rsidR="00730EC5" w:rsidRDefault="00861E8D">
      <w:pPr>
        <w:pStyle w:val="BodyText"/>
        <w:framePr w:w="3438" w:h="6012" w:hRule="exact" w:wrap="none" w:vAnchor="page" w:hAnchor="page" w:x="4641" w:y="7354"/>
        <w:spacing w:after="0"/>
        <w:jc w:val="both"/>
      </w:pPr>
      <w:r>
        <w:t>(2.) Ukungatumeli abantwana ezikolweni ze- mini.</w:t>
      </w:r>
    </w:p>
    <w:p w:rsidR="00730EC5" w:rsidRDefault="00861E8D">
      <w:pPr>
        <w:pStyle w:val="BodyText"/>
        <w:framePr w:w="3438" w:h="6012" w:hRule="exact" w:wrap="none" w:vAnchor="page" w:hAnchor="page" w:x="4641" w:y="7354"/>
        <w:spacing w:after="0"/>
        <w:jc w:val="both"/>
      </w:pPr>
      <w:r>
        <w:t>(3.) Ukungangeni ezityalikeni ngemini yecawe, zinkosi nabantu bazo ababomvu yimbola.</w:t>
      </w:r>
    </w:p>
    <w:p w:rsidR="00730EC5" w:rsidRDefault="00861E8D">
      <w:pPr>
        <w:pStyle w:val="BodyText"/>
        <w:framePr w:w="3438" w:h="6012" w:hRule="exact" w:wrap="none" w:vAnchor="page" w:hAnchor="page" w:x="4641" w:y="7354"/>
        <w:spacing w:after="0"/>
        <w:jc w:val="both"/>
      </w:pPr>
      <w:r>
        <w:t>(4.) Ukusela indywala ngecawe.</w:t>
      </w:r>
    </w:p>
    <w:p w:rsidR="00730EC5" w:rsidRDefault="00861E8D">
      <w:pPr>
        <w:pStyle w:val="BodyText"/>
        <w:framePr w:w="3438" w:h="6012" w:hRule="exact" w:wrap="none" w:vAnchor="page" w:hAnchor="page" w:x="4641" w:y="7354"/>
        <w:spacing w:after="0"/>
        <w:jc w:val="both"/>
      </w:pPr>
      <w:r>
        <w:t>(5.) Ukuzeka isitembu abafazi ababini noku- nga tshati ngokwesi Ngesi.</w:t>
      </w:r>
    </w:p>
    <w:p w:rsidR="00730EC5" w:rsidRDefault="00861E8D">
      <w:pPr>
        <w:pStyle w:val="BodyText"/>
        <w:framePr w:w="3438" w:h="6012" w:hRule="exact" w:wrap="none" w:vAnchor="page" w:hAnchor="page" w:x="4641" w:y="7354"/>
        <w:spacing w:after="0"/>
        <w:jc w:val="both"/>
      </w:pPr>
      <w:r>
        <w:t xml:space="preserve">(6.) Ukulobola </w:t>
      </w:r>
      <w:r>
        <w:t>nokulobolisa.</w:t>
      </w:r>
    </w:p>
    <w:p w:rsidR="00730EC5" w:rsidRDefault="00861E8D">
      <w:pPr>
        <w:pStyle w:val="BodyText"/>
        <w:framePr w:w="3438" w:h="6012" w:hRule="exact" w:wrap="none" w:vAnchor="page" w:hAnchor="page" w:x="4641" w:y="7354"/>
        <w:spacing w:after="0"/>
        <w:jc w:val="both"/>
      </w:pPr>
      <w:r>
        <w:t>(7.) Ukwaluka nokwalusa.</w:t>
      </w:r>
    </w:p>
    <w:p w:rsidR="00730EC5" w:rsidRDefault="00861E8D">
      <w:pPr>
        <w:pStyle w:val="BodyText"/>
        <w:framePr w:w="3438" w:h="6012" w:hRule="exact" w:wrap="none" w:vAnchor="page" w:hAnchor="page" w:x="4641" w:y="7354"/>
        <w:spacing w:after="0"/>
        <w:jc w:val="both"/>
      </w:pPr>
      <w:r>
        <w:t>(8.) Izindlu ezinqukuva.</w:t>
      </w:r>
    </w:p>
    <w:p w:rsidR="00730EC5" w:rsidRDefault="00861E8D">
      <w:pPr>
        <w:pStyle w:val="BodyText"/>
        <w:framePr w:w="3438" w:h="6012" w:hRule="exact" w:wrap="none" w:vAnchor="page" w:hAnchor="page" w:x="4641" w:y="7354"/>
        <w:tabs>
          <w:tab w:val="left" w:pos="2844"/>
        </w:tabs>
        <w:spacing w:after="0"/>
        <w:jc w:val="both"/>
      </w:pPr>
      <w:r>
        <w:t>Nanzo ke izinto enditi make sitete ngazo kwi- zipata mandla zetu. Ezizinto ziyimitikazi emikulu yobuhedeni besizwe sakowetu, zivelisa iziqamo ezininzi ezibi, ubudenge nobuvila, uku- bawa nerat</w:t>
      </w:r>
      <w:r>
        <w:t>shi, ukungakatali nezinye iziqamo ezi</w:t>
      </w:r>
      <w:r>
        <w:softHyphen/>
        <w:t>bi. Ndiya danduluka kuni mawetu, ndisiti make silinge ukuzibika ekaya. Nanko namhla umpati wemicimbi yabantsundu. Sekuminyaka mininzi abafundisi besebenza pakati kwetu, kwa- dake kwako abanamehlo okubona. Ninake bafund</w:t>
      </w:r>
      <w:r>
        <w:t>ileyo nabakolwayo ningamehlo ke esizwe sakowenu. Sona isizwe singumzimba. Masinge- nzakali ke isizwe, kanti sesinamehlo okusika- ngelela. Nivulwe kade ngabafundisi; kangelani isizwe singatshabalali. Maningandibuzi ukuti zinto zinina ezonakaliswa zezo zinto</w:t>
      </w:r>
      <w:r>
        <w:t xml:space="preserve"> zisibozo. Ndingabuzwa ngomhlope umntu. Singa mpe- ndula simxelele. Akakabuzi ke. Makendipele apa ndilinde impendulo. Ndingumhlobo wenu ontsundu.</w:t>
      </w:r>
      <w:r>
        <w:tab/>
        <w:t>B. S.</w:t>
      </w:r>
    </w:p>
    <w:p w:rsidR="00730EC5" w:rsidRDefault="00861E8D">
      <w:pPr>
        <w:pStyle w:val="BodyText"/>
        <w:framePr w:w="3438" w:h="626" w:hRule="exact" w:wrap="none" w:vAnchor="page" w:hAnchor="page" w:x="4641" w:y="13553"/>
        <w:pBdr>
          <w:top w:val="single" w:sz="4" w:space="0" w:color="auto"/>
        </w:pBdr>
        <w:spacing w:after="0" w:line="264" w:lineRule="auto"/>
        <w:ind w:firstLine="860"/>
        <w:jc w:val="both"/>
      </w:pPr>
      <w:r>
        <w:t>Graham’s Town, October 27, 1873.</w:t>
      </w:r>
    </w:p>
    <w:p w:rsidR="00730EC5" w:rsidRDefault="00861E8D">
      <w:pPr>
        <w:pStyle w:val="BodyText"/>
        <w:framePr w:w="3438" w:h="626" w:hRule="exact" w:wrap="none" w:vAnchor="page" w:hAnchor="page" w:x="4641" w:y="13553"/>
        <w:spacing w:after="0" w:line="264" w:lineRule="auto"/>
        <w:jc w:val="both"/>
      </w:pPr>
      <w:r>
        <w:t>K</w:t>
      </w:r>
      <w:r>
        <w:rPr>
          <w:smallCaps/>
        </w:rPr>
        <w:t>angela Apa,</w:t>
      </w:r>
      <w:r>
        <w:t xml:space="preserve">—Nditi kuni bantu bangapandle abamana ukuzisa izinto zabo </w:t>
      </w:r>
      <w:r>
        <w:t>ukuza kuzitengisa,</w:t>
      </w:r>
    </w:p>
    <w:p w:rsidR="00730EC5" w:rsidRDefault="00861E8D">
      <w:pPr>
        <w:pStyle w:val="BodyText"/>
        <w:framePr w:w="3449" w:h="3020" w:hRule="exact" w:wrap="none" w:vAnchor="page" w:hAnchor="page" w:x="8176" w:y="7347"/>
        <w:tabs>
          <w:tab w:val="left" w:pos="2117"/>
        </w:tabs>
        <w:spacing w:after="0" w:line="259" w:lineRule="auto"/>
        <w:ind w:firstLine="0"/>
        <w:jc w:val="both"/>
      </w:pPr>
      <w:r>
        <w:t>asikuko nokuba niyasibandezela tina bantu be dolopu; kuba imali nisuke ningayipati yokuba nizitengele ukudla; ize niti kanti, naleyo niyi- fumeneyo ngezonto benizise zona aniyikutenga kutya niyakusuke nilindele kumninindlu kanti; nalo nm</w:t>
      </w:r>
      <w:r>
        <w:t>inindlu naye wezakufuna imali njengoku- ba nani nize kufuna yona. Nditike, yikangeleni lonto ukuba inyamezeleka kanjanina; xa niyakufi- ka niliqela nize nixaswe nguye apulukane namali eninzi ngenxa yokuba nibaninzi. Kuko lento bati inxenye yabantu be dolop</w:t>
      </w:r>
      <w:r>
        <w:t>u, bangabisavuma no</w:t>
      </w:r>
      <w:r>
        <w:softHyphen/>
        <w:t>kuba umntu angene endlwini; kuba besazi ukuba ngumtwalo onzima. Ukugqibelake nditi, msani ukuyilibala imali nokuba niyapi nokuba ningoba- nina.</w:t>
      </w:r>
      <w:r>
        <w:tab/>
      </w:r>
      <w:r>
        <w:rPr>
          <w:smallCaps/>
        </w:rPr>
        <w:t>Ndingose</w:t>
      </w:r>
      <w:r>
        <w:t xml:space="preserve"> Run.</w:t>
      </w:r>
    </w:p>
    <w:p w:rsidR="00730EC5" w:rsidRDefault="00861E8D">
      <w:pPr>
        <w:pStyle w:val="BodyText"/>
        <w:framePr w:w="3449" w:h="3611" w:hRule="exact" w:wrap="none" w:vAnchor="page" w:hAnchor="page" w:x="8176" w:y="10565"/>
        <w:spacing w:after="0" w:line="259" w:lineRule="auto"/>
        <w:ind w:left="620" w:firstLine="0"/>
        <w:jc w:val="right"/>
      </w:pPr>
      <w:r>
        <w:t>St. Matthew’s Mission, Keiskama Hoek, November 12.</w:t>
      </w:r>
    </w:p>
    <w:p w:rsidR="00730EC5" w:rsidRDefault="00861E8D">
      <w:pPr>
        <w:pStyle w:val="BodyText"/>
        <w:framePr w:w="3449" w:h="3611" w:hRule="exact" w:wrap="none" w:vAnchor="page" w:hAnchor="page" w:x="8176" w:y="10565"/>
        <w:spacing w:after="0" w:line="259" w:lineRule="auto"/>
        <w:jc w:val="both"/>
      </w:pPr>
      <w:r>
        <w:t xml:space="preserve">Izolo elinye </w:t>
      </w:r>
      <w:r>
        <w:t>besinentlanganiso enkulu, yoku, cela imvula. Bekuhlanganisene inkosi ezintatu. ezikulo mandla: eyase Mtwaku, neyase Gwi- ligwili, neyase Gxulu; kunye nabantu bazo.</w:t>
      </w:r>
    </w:p>
    <w:p w:rsidR="00730EC5" w:rsidRDefault="00861E8D">
      <w:pPr>
        <w:pStyle w:val="BodyText"/>
        <w:framePr w:w="3449" w:h="3611" w:hRule="exact" w:wrap="none" w:vAnchor="page" w:hAnchor="page" w:x="8176" w:y="10565"/>
        <w:spacing w:after="0" w:line="259" w:lineRule="auto"/>
        <w:jc w:val="both"/>
      </w:pPr>
      <w:r>
        <w:t>Inkonzo yaqala ngexesha leshumi elinesinye. Kute abantu bakututeleka endlwini yecawa,; kwa b</w:t>
      </w:r>
      <w:r>
        <w:t xml:space="preserve">onakala izala, kwada kwavulwa amapiko ayo, omabini, kwakukona bezalisa ngakumbi. Kute kwakuba njalo kwayiwa kumfundisi ukuti indlu izele. Kwabonakala bepuma bonke abantu, kunye nezitulo, yonke into, kwa ne desika zemita- ndazo, zifaliswa pambi kwetyalike. </w:t>
      </w:r>
      <w:r>
        <w:t>Kwayinto entle behleli bonke pantsi kwemiti yeminga.</w:t>
      </w:r>
    </w:p>
    <w:p w:rsidR="00730EC5" w:rsidRDefault="00861E8D">
      <w:pPr>
        <w:pStyle w:val="BodyText"/>
        <w:framePr w:w="3449" w:h="3611" w:hRule="exact" w:wrap="none" w:vAnchor="page" w:hAnchor="page" w:x="8176" w:y="10565"/>
        <w:spacing w:after="0" w:line="259" w:lineRule="auto"/>
        <w:jc w:val="both"/>
      </w:pPr>
      <w:r>
        <w:t>Kwakuhle kakulu ukubona namhla abazalwana betu, ababomvu, bepulapula ilizwi lika Tixo kunye nati.</w:t>
      </w:r>
    </w:p>
    <w:p w:rsidR="00730EC5" w:rsidRDefault="00730EC5">
      <w:pPr>
        <w:spacing w:line="1" w:lineRule="exact"/>
      </w:pPr>
    </w:p>
    <w:sectPr w:rsidR="00730EC5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E8D" w:rsidRDefault="00861E8D">
      <w:r>
        <w:separator/>
      </w:r>
    </w:p>
  </w:endnote>
  <w:endnote w:type="continuationSeparator" w:id="0">
    <w:p w:rsidR="00861E8D" w:rsidRDefault="0086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E8D" w:rsidRDefault="00861E8D"/>
  </w:footnote>
  <w:footnote w:type="continuationSeparator" w:id="0">
    <w:p w:rsidR="00861E8D" w:rsidRDefault="00861E8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C5"/>
    <w:rsid w:val="00730EC5"/>
    <w:rsid w:val="0085575E"/>
    <w:rsid w:val="0086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DCBB5-C1D5-4C6C-9412-4C03C9B9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after="150" w:line="262" w:lineRule="auto"/>
      <w:ind w:firstLine="1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line="276" w:lineRule="auto"/>
      <w:ind w:left="94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line="257" w:lineRule="auto"/>
      <w:ind w:firstLine="200"/>
    </w:pPr>
    <w:rPr>
      <w:rFonts w:ascii="Times New Roman" w:eastAsia="Times New Roman" w:hAnsi="Times New Roman" w:cs="Times New Roman"/>
      <w:sz w:val="19"/>
      <w:szCs w:val="19"/>
    </w:rPr>
  </w:style>
  <w:style w:type="paragraph" w:styleId="BodyText">
    <w:name w:val="Body Text"/>
    <w:basedOn w:val="Normal"/>
    <w:link w:val="BodyTextChar"/>
    <w:qFormat/>
    <w:pPr>
      <w:spacing w:after="150" w:line="262" w:lineRule="auto"/>
      <w:ind w:firstLine="18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4098</Characters>
  <Application>Microsoft Office Word</Application>
  <DocSecurity>0</DocSecurity>
  <Lines>34</Lines>
  <Paragraphs>9</Paragraphs>
  <ScaleCrop>false</ScaleCrop>
  <Company>Philisa</Company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Philisa Plamana</cp:lastModifiedBy>
  <cp:revision>2</cp:revision>
  <dcterms:created xsi:type="dcterms:W3CDTF">2022-07-18T11:00:00Z</dcterms:created>
  <dcterms:modified xsi:type="dcterms:W3CDTF">2022-07-18T11:01:00Z</dcterms:modified>
</cp:coreProperties>
</file>