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61E276" w14:textId="02C9F5CE" w:rsidR="00532C1C" w:rsidRPr="00EB2920" w:rsidRDefault="00532C1C">
      <w:pPr>
        <w:spacing w:line="1" w:lineRule="exact"/>
        <w:rPr>
          <w:color w:val="auto"/>
        </w:rPr>
      </w:pPr>
    </w:p>
    <w:p w14:paraId="4039AE65" w14:textId="149CE8E6" w:rsidR="00532C1C" w:rsidRPr="00EB2920" w:rsidRDefault="00315464" w:rsidP="004E1DD3">
      <w:pPr>
        <w:pStyle w:val="BodyText"/>
        <w:framePr w:w="3755" w:h="14371" w:hRule="exact" w:wrap="none" w:vAnchor="page" w:hAnchor="page" w:x="98" w:y="1890"/>
        <w:ind w:firstLine="0"/>
        <w:jc w:val="both"/>
        <w:rPr>
          <w:color w:val="auto"/>
        </w:rPr>
      </w:pPr>
      <w:r w:rsidRPr="00EB2920">
        <w:rPr>
          <w:color w:val="auto"/>
        </w:rPr>
        <w:t>kwawo ngokuba kade kusitiwa ukuza inyuke i-Africa kufuneka ite yanyuswa kwangama Africa. Zininzi indawo ezingenakumiwa ngabamhlope ngenxa yobushushu ezinokufikelelwa ngabantsundu.</w:t>
      </w:r>
    </w:p>
    <w:p w14:paraId="7FE4373F" w14:textId="71F66DED" w:rsidR="00532C1C" w:rsidRPr="00EB2920" w:rsidRDefault="00315464" w:rsidP="004E1DD3">
      <w:pPr>
        <w:pStyle w:val="BodyText"/>
        <w:framePr w:w="3755" w:h="14371" w:hRule="exact" w:wrap="none" w:vAnchor="page" w:hAnchor="page" w:x="98" w:y="1890"/>
        <w:jc w:val="both"/>
        <w:rPr>
          <w:color w:val="auto"/>
        </w:rPr>
      </w:pPr>
      <w:r w:rsidRPr="00EB2920">
        <w:rPr>
          <w:color w:val="auto"/>
        </w:rPr>
        <w:t>Nokoke kuko indawana etile ekalazekayo ngakwicala leremente zakwa Xosa, ngokumalunga nokumka kwalamadodana. Abesutu bona bate xa baquba ilizwi ukulisa apo lingaziwayo, abakupa madodana odwa, bakupa nento yokuwaxasa. Kube kuya kuba luvuyo olugqitiseleyo kolwangoku ukuba lamadodana ebekutshwa ziremente zakwa Xosa endaweni yokuxaswa yimali evela pesheya kolwandle. Lixesha kaloku ukuba abafundisi abantsuudu, abakwiremente ezilapa nabaya pakati e-Africa, bonke baxaswe ngamakowabo. Kananjalo ilizwi elinika umteto wokuya kushumayela kuzo zonke izizwe alibekiswe kwabo bodwa bambalwa banokuya kuma batete; libekiswe kumkristu wouke, oyindoda noyinkazana, oliciko noliyilo, owomeleleyo nobutataka, otalente ntlanu no talente inye. Abanye baya kuwuzalisa lomteto we Nkosi yetu ngokuxela lamadodana, abanye ngokulis</w:t>
      </w:r>
      <w:r w:rsidR="00A80DE3" w:rsidRPr="00EB2920">
        <w:rPr>
          <w:color w:val="auto"/>
        </w:rPr>
        <w:t>h</w:t>
      </w:r>
      <w:r w:rsidRPr="00EB2920">
        <w:rPr>
          <w:color w:val="auto"/>
        </w:rPr>
        <w:t>umayela Ilizwi kwalapa, abanye ngokuxasa izandla. zabo ekutiwa ngabas</w:t>
      </w:r>
      <w:r w:rsidR="00A80DE3" w:rsidRPr="00EB2920">
        <w:rPr>
          <w:color w:val="auto"/>
        </w:rPr>
        <w:t>h</w:t>
      </w:r>
      <w:r w:rsidRPr="00EB2920">
        <w:rPr>
          <w:color w:val="auto"/>
        </w:rPr>
        <w:t>umayeli. Siti ke kuya kufuneka ukuba amadoda apuma apa antsundu akutsbwe ziremente zakwa Xosa. Xa kunjalo aya kufumana ukomelela okungapezulu, zize neremente zibe ziyauzalisa umteto wokugqibela esasbiywa nawo ngu Msindisi wetu.</w:t>
      </w:r>
    </w:p>
    <w:p w14:paraId="712874EE" w14:textId="1DD7DF42" w:rsidR="00532C1C" w:rsidRPr="00EB2920" w:rsidRDefault="00315464" w:rsidP="004E1DD3">
      <w:pPr>
        <w:pStyle w:val="BodyText"/>
        <w:framePr w:w="3755" w:h="14371" w:hRule="exact" w:wrap="none" w:vAnchor="page" w:hAnchor="page" w:x="98" w:y="1890"/>
        <w:spacing w:after="220"/>
        <w:jc w:val="both"/>
        <w:rPr>
          <w:color w:val="auto"/>
        </w:rPr>
      </w:pPr>
      <w:r w:rsidRPr="00EB2920">
        <w:rPr>
          <w:color w:val="auto"/>
        </w:rPr>
        <w:t>Elokugqibela siwacelela imitandazo kuwo onke ama Kristu ukuze Inkosi ewabizileyo yawatuma, iwalondoloze, iwucumise umsebenzi ahambela wona, ide ukuba iyabona ibuye iwazise kwapakati kwetu. Siya kulindela futi ukumana sisiva kuwo ngokuhambiseka komsebenzi we Nkosi kona nangentlalo yezo zizwe zakowetu esibe singasazani nazo sesisiti singabase mzini kuzo. Siya kolwa ukuba ekulindeleni kwetu ukuva ngawo akayi kusidanisa.</w:t>
      </w:r>
    </w:p>
    <w:p w14:paraId="381AB0D8" w14:textId="77777777" w:rsidR="00532C1C" w:rsidRPr="00EB2920" w:rsidRDefault="00315464" w:rsidP="004E1DD3">
      <w:pPr>
        <w:pStyle w:val="BodyText"/>
        <w:framePr w:w="3755" w:h="14371" w:hRule="exact" w:wrap="none" w:vAnchor="page" w:hAnchor="page" w:x="98" w:y="1890"/>
        <w:ind w:firstLine="0"/>
        <w:jc w:val="center"/>
        <w:rPr>
          <w:color w:val="auto"/>
        </w:rPr>
      </w:pPr>
      <w:r w:rsidRPr="00EB2920">
        <w:rPr>
          <w:color w:val="auto"/>
        </w:rPr>
        <w:t>UKUFAKWA ETOLONGWENI</w:t>
      </w:r>
    </w:p>
    <w:p w14:paraId="72FF14F9" w14:textId="77777777" w:rsidR="00532C1C" w:rsidRPr="00EB2920" w:rsidRDefault="00315464" w:rsidP="004E1DD3">
      <w:pPr>
        <w:pStyle w:val="BodyText"/>
        <w:framePr w:w="3755" w:h="14371" w:hRule="exact" w:wrap="none" w:vAnchor="page" w:hAnchor="page" w:x="98" w:y="1890"/>
        <w:ind w:firstLine="0"/>
        <w:jc w:val="center"/>
        <w:rPr>
          <w:color w:val="auto"/>
        </w:rPr>
      </w:pPr>
      <w:r w:rsidRPr="00EB2920">
        <w:rPr>
          <w:color w:val="auto"/>
        </w:rPr>
        <w:t>KWABAYA KUSHUMAYELA.</w:t>
      </w:r>
    </w:p>
    <w:p w14:paraId="3ED491BD" w14:textId="3AFE419A" w:rsidR="00532C1C" w:rsidRPr="00EB2920" w:rsidRDefault="00315464" w:rsidP="004E1DD3">
      <w:pPr>
        <w:pStyle w:val="BodyText"/>
        <w:framePr w:w="3755" w:h="14371" w:hRule="exact" w:wrap="none" w:vAnchor="page" w:hAnchor="page" w:x="98" w:y="1890"/>
        <w:ind w:firstLine="0"/>
        <w:jc w:val="both"/>
        <w:rPr>
          <w:color w:val="auto"/>
        </w:rPr>
      </w:pPr>
      <w:r w:rsidRPr="00EB2920">
        <w:rPr>
          <w:smallCaps/>
          <w:color w:val="auto"/>
        </w:rPr>
        <w:t>Siyakolwa</w:t>
      </w:r>
      <w:r w:rsidRPr="00EB2920">
        <w:rPr>
          <w:color w:val="auto"/>
        </w:rPr>
        <w:t xml:space="preserve"> ukuba kuya kubamangalisa bonke abalesi be </w:t>
      </w:r>
      <w:r w:rsidRPr="00EB2920">
        <w:rPr>
          <w:i/>
          <w:iCs/>
          <w:color w:val="auto"/>
        </w:rPr>
        <w:t>Sigidimi Samaxosa</w:t>
      </w:r>
      <w:r w:rsidRPr="00EB2920">
        <w:rPr>
          <w:color w:val="auto"/>
        </w:rPr>
        <w:t xml:space="preserve"> ukuva ukuba amadodana ase Lusutu, esibe sisand’ ukuwabika ukuba ashiye amakaya aya kushumayela ku Banyai, ate akufika e-Transvaal abanjwa afakwa etolongweni kunye nomfundisi omhlope obehamba nawo. Ukubanjwa kwaba bafo bendaba zoxolo, abaya kwazisa inkedama ezifela ezonweni zazo ukuba Umsindisi u-Yesu Kristu wazifela, kuya kuhlala, kulicapaza ekulauleni kwezipata mandla zase Transvaal ukuba akuko nto yimbi abanyelwe yona esingaba asikayiva. Into enje ngale akuko mntu obengade ayili</w:t>
      </w:r>
      <w:r w:rsidR="00A82CB7" w:rsidRPr="00EB2920">
        <w:rPr>
          <w:color w:val="auto"/>
        </w:rPr>
        <w:t>ndele</w:t>
      </w:r>
    </w:p>
    <w:p w14:paraId="04BA286F" w14:textId="77777777" w:rsidR="00860225" w:rsidRPr="00EB2920" w:rsidRDefault="00860225" w:rsidP="00860225">
      <w:pPr>
        <w:rPr>
          <w:color w:val="auto"/>
        </w:rPr>
      </w:pPr>
    </w:p>
    <w:p w14:paraId="4B3A2921" w14:textId="77777777" w:rsidR="00860225" w:rsidRPr="00EB2920" w:rsidRDefault="00860225" w:rsidP="00860225">
      <w:pPr>
        <w:rPr>
          <w:color w:val="auto"/>
        </w:rPr>
      </w:pPr>
    </w:p>
    <w:p w14:paraId="48354A83" w14:textId="77777777" w:rsidR="00A91E71" w:rsidRPr="00EB2920" w:rsidRDefault="00A91E71" w:rsidP="00A91E71">
      <w:pPr>
        <w:pStyle w:val="BodyText"/>
        <w:framePr w:w="3748" w:h="14360" w:hRule="exact" w:wrap="none" w:vAnchor="page" w:hAnchor="page" w:x="4030" w:y="1901"/>
        <w:ind w:firstLine="0"/>
        <w:jc w:val="both"/>
        <w:rPr>
          <w:color w:val="auto"/>
        </w:rPr>
      </w:pPr>
      <w:r w:rsidRPr="00EB2920">
        <w:rPr>
          <w:color w:val="auto"/>
        </w:rPr>
        <w:t xml:space="preserve"> ukuba ihle ngale mini yanamhla, ihle pakati kwesizwe esiti sikonza u-Tixo, esikolwa kwayile ncwadi Yezibalo iya kushunyayelwa ngalamadoda. Njengoko abalesi betu bobona ngako kulencwadi ibalwe ngu Mr. Dieterlen ngomhla 12 ka May 1876, noko babanjiweyo njalo bomelele e-Nkosini, kuluvuyo kubo ukuva intlungu ngenxa yayo. Loncwadi siteta ngayo yomfundisi ohamba nalamadoda angabesutu iti: “ Sibuye sakwalapa e-Pretoria (E-Transvaal) ezandleni zamapolisa. Sibe sisidlule esisixeko ngomhla 8 ka May kungeko bani usi qandayo. Kube kubuziswe kunene ngehambo yetu nangempahla esezinqweleni. U-Aser, no Andreas no Onesima, no Asael, no Elias base tolongweni ngoku. Inqwelo nenqwelana zam ngoku zise lugcinweni lwezipata-mandla. Ibokuva yabavangeli ebinabafazi nabantwana babo nababexeshi, itunyelwe kwifama ekutatyatwa iyure ezisibozo ukusuka apa uye kuyo. Nam ndise ngumbanjwa noko ndimelwe ngu Rev. Mr. Grunberger ngamakulu amatatu eponti (£300).</w:t>
      </w:r>
    </w:p>
    <w:p w14:paraId="3F7857F6" w14:textId="77777777" w:rsidR="00A91E71" w:rsidRPr="00EB2920" w:rsidRDefault="00A91E71" w:rsidP="00A91E71">
      <w:pPr>
        <w:pStyle w:val="BodyText"/>
        <w:framePr w:w="3748" w:h="14360" w:hRule="exact" w:wrap="none" w:vAnchor="page" w:hAnchor="page" w:x="4030" w:y="1901"/>
        <w:ind w:firstLine="220"/>
        <w:jc w:val="both"/>
        <w:rPr>
          <w:color w:val="auto"/>
        </w:rPr>
      </w:pPr>
      <w:r w:rsidRPr="00EB2920">
        <w:rPr>
          <w:color w:val="auto"/>
        </w:rPr>
        <w:t>“Olwe Sibini nolwe Sitatu silucitele kwa Mr. Grunberger sifuna ukudla. Kute ngexesha lesine ukumka komhla sanduluka. Kute xa kupakati kwelesibozo nelesitoba ngokuhlwa, xa siti sikangela indawo yokukululela silale, sabona kusiti tu amadoda amatandatu akwele emahasheni esiza kuti. Ate kanti ngabongameli bemizi nekomsasi ezimbini, afika ati masibuyele kwase Pretoria. Ndise ndikuxelile abebekufuna ndabacazela into esiyiyo, nento esihambela yona. Soloko okwezolo kusasa andikakange ndihlangane no Aser nabanye ahamba nabo, kodwa ndiva ukuba bonwabile, kuluvuyo kubo ukuva intlungu ngenxa ye Nkosi.</w:t>
      </w:r>
    </w:p>
    <w:p w14:paraId="06D34014" w14:textId="77777777" w:rsidR="00A91E71" w:rsidRPr="00EB2920" w:rsidRDefault="00A91E71" w:rsidP="00A91E71">
      <w:pPr>
        <w:pStyle w:val="BodyText"/>
        <w:framePr w:w="3748" w:h="14360" w:hRule="exact" w:wrap="none" w:vAnchor="page" w:hAnchor="page" w:x="4030" w:y="1901"/>
        <w:spacing w:line="254" w:lineRule="auto"/>
        <w:ind w:firstLine="220"/>
        <w:jc w:val="both"/>
        <w:rPr>
          <w:color w:val="auto"/>
        </w:rPr>
      </w:pPr>
      <w:r w:rsidRPr="00EB2920">
        <w:rPr>
          <w:color w:val="auto"/>
        </w:rPr>
        <w:t>“U-Mr. Swart (Isekritari ye Government) ute kuna mhlaumbi siyakubuyiselwa kwase Lusutu. Kodwa ke u-Tixo womelele kunabantu, uya kukwazi ukwenza okukona kusilungeleyo.”</w:t>
      </w:r>
    </w:p>
    <w:p w14:paraId="714DEC38" w14:textId="77777777" w:rsidR="00A91E71" w:rsidRPr="00EB2920" w:rsidRDefault="00A91E71" w:rsidP="00A91E71">
      <w:pPr>
        <w:pStyle w:val="BodyText"/>
        <w:framePr w:w="3748" w:h="14360" w:hRule="exact" w:wrap="none" w:vAnchor="page" w:hAnchor="page" w:x="4030" w:y="1901"/>
        <w:ind w:firstLine="220"/>
        <w:jc w:val="both"/>
        <w:rPr>
          <w:color w:val="auto"/>
        </w:rPr>
      </w:pPr>
      <w:r w:rsidRPr="00EB2920">
        <w:rPr>
          <w:color w:val="auto"/>
        </w:rPr>
        <w:t>Ipepa lase Lusutu, liti ukuteta lisingisela kule ncwadi siyi guquleyo: “Akufuneki ukuba songezelele nto kulamazwi. Nali iqela labafundisi, amadoda nabafazi abashiya ilizwe lakowabo, nezindlu, nabazali nabazalwana nabantwana ngenxa ye Nkosi, nalilitintelwe endleleni yi Government ezibiza ngobukristu. Akuko mteto bawapuleyo kwelolizwe bebecanda kulo. Bapete imipu yabo yokuze bazifunele ukudla ngayo, bazikusele emaramncweni, banengubo nento zokwanana (ukudla). Basukele ukuya kuqala isikolo kwisizwe esingapaya kude kwe Transvaal: noko kunjalo babanjiwe bapatiswa kwamasela, kuvakala ukuba baza kubuya bapindiswe indlela batunyelwe kwase kaya. Nokoke ziko ezinye indlela ezingacandi e-Transvaal esitemba ukuba baya kuti kwakamsinya</w:t>
      </w:r>
    </w:p>
    <w:p w14:paraId="0E7165AA" w14:textId="77777777" w:rsidR="00A91E71" w:rsidRPr="00EB2920" w:rsidRDefault="00A91E71" w:rsidP="00A91E71">
      <w:pPr>
        <w:pStyle w:val="BodyText"/>
        <w:framePr w:w="3748" w:h="14080" w:hRule="exact" w:wrap="none" w:vAnchor="page" w:hAnchor="page" w:x="7937" w:y="1885"/>
        <w:ind w:firstLine="0"/>
        <w:jc w:val="both"/>
        <w:rPr>
          <w:color w:val="auto"/>
        </w:rPr>
      </w:pPr>
      <w:r w:rsidRPr="00EB2920">
        <w:rPr>
          <w:color w:val="auto"/>
        </w:rPr>
        <w:t>bayifumane enye yazo, eyakuti noko inde inobunzima ibase apo ifuna kona i-Nkosi. Siqinisekile ukuba baya kwamkelwa kakuhle ngebahedeni abase budengeni kunoko bamkelwe ngako ngama Transvaal azibiza ngoku ti anokukanya.”</w:t>
      </w:r>
    </w:p>
    <w:p w14:paraId="2F55DB03" w14:textId="77777777" w:rsidR="00A91E71" w:rsidRPr="00EB2920" w:rsidRDefault="00A91E71" w:rsidP="00A91E71">
      <w:pPr>
        <w:pStyle w:val="BodyText"/>
        <w:framePr w:w="3748" w:h="14080" w:hRule="exact" w:wrap="none" w:vAnchor="page" w:hAnchor="page" w:x="7937" w:y="1885"/>
        <w:ind w:firstLine="220"/>
        <w:jc w:val="both"/>
        <w:rPr>
          <w:color w:val="auto"/>
        </w:rPr>
      </w:pPr>
      <w:r w:rsidRPr="00EB2920">
        <w:rPr>
          <w:color w:val="auto"/>
        </w:rPr>
        <w:t>Izwana esingalalekelayo kula lelokuba lamadoda ase Lusutu masiwabike e-Nkosini sonke tina bakolwayo ukuze iwabonise indlela afanele ukuhamba ngayo, iwaqinise intliziyo esilingweni asifumeneyo. Ngokumalunga nokuwatintela kube kanye siqinisekile ukuba ayinakwenzeka into enjalo. Inqwelo yelizwi lika Tixo itunyelwe ngumniniyo, akuko bani onokuyinqanda nokuba umhlope nokuba untsundu. Akusifanele ke ngoko ukuba sityafe amadolo njengabangenatemba.</w:t>
      </w:r>
    </w:p>
    <w:p w14:paraId="0BBFDB09" w14:textId="77777777" w:rsidR="00A91E71" w:rsidRPr="00EB2920" w:rsidRDefault="00A91E71" w:rsidP="00A91E71">
      <w:pPr>
        <w:pStyle w:val="BodyText"/>
        <w:framePr w:w="3748" w:h="14080" w:hRule="exact" w:wrap="none" w:vAnchor="page" w:hAnchor="page" w:x="7937" w:y="1885"/>
        <w:spacing w:after="80"/>
        <w:ind w:firstLine="0"/>
        <w:jc w:val="center"/>
        <w:rPr>
          <w:color w:val="auto"/>
        </w:rPr>
      </w:pPr>
    </w:p>
    <w:p w14:paraId="5A428CAF" w14:textId="77777777" w:rsidR="00A91E71" w:rsidRPr="00EB2920" w:rsidRDefault="00A91E71" w:rsidP="00A91E71">
      <w:pPr>
        <w:pStyle w:val="BodyText"/>
        <w:framePr w:w="3748" w:h="14080" w:hRule="exact" w:wrap="none" w:vAnchor="page" w:hAnchor="page" w:x="7937" w:y="1885"/>
        <w:spacing w:after="80"/>
        <w:ind w:firstLine="0"/>
        <w:rPr>
          <w:color w:val="auto"/>
        </w:rPr>
      </w:pPr>
      <w:r w:rsidRPr="00EB2920">
        <w:rPr>
          <w:color w:val="auto"/>
        </w:rPr>
        <w:t xml:space="preserve">           UKULINYWA KWEMITI.</w:t>
      </w:r>
    </w:p>
    <w:p w14:paraId="461BFA0E" w14:textId="77777777" w:rsidR="00A91E71" w:rsidRPr="00EB2920" w:rsidRDefault="00A91E71" w:rsidP="00A91E71">
      <w:pPr>
        <w:pStyle w:val="BodyText"/>
        <w:framePr w:w="3748" w:h="14080" w:hRule="exact" w:wrap="none" w:vAnchor="page" w:hAnchor="page" w:x="7937" w:y="1885"/>
        <w:ind w:firstLine="0"/>
        <w:jc w:val="both"/>
        <w:rPr>
          <w:color w:val="auto"/>
        </w:rPr>
      </w:pPr>
      <w:r w:rsidRPr="00EB2920">
        <w:rPr>
          <w:smallCaps/>
          <w:color w:val="auto"/>
        </w:rPr>
        <w:t>Ukuba</w:t>
      </w:r>
      <w:r w:rsidRPr="00EB2920">
        <w:rPr>
          <w:color w:val="auto"/>
        </w:rPr>
        <w:t xml:space="preserve"> pakati kwabantsundu kuko into engaziwayo ukugcinwa ilondolozwe ngokufanelekileyo yimiti. Kuzo zonke indawo abafikileyo bema ixesha elide kuzo, kusala sekuko amatafa apo kwakuko indada. Intaba ezazinamahlati amahle kunene namhla ezinye sezicebekile, obuya buhle bazo abuseko. Kuko ezinye indawo esizaziyo nati ebekupunywa inqina kuyiwe kuzingelwa kuzo, oti wakuzikangela namhla ufike kungaseko nowokubika umti, into eselimi kona ingamatyolo enkanga. Apo kuleminyaka imashumi mabini adluleyo abafazi bebeteza ekaya namhla kufuneka ukuba bapume imini yonke ukuya kufuna inkuni ngenxa yokuba kude kwazo. Inkosi ebekutengwa kuzo izinti namhla xa zizakwaka kufuneka ukuba ziye kutenga mhlaumbi ziye kunqiba. Ngokuhlala abahleli ngako ngoku abantsundu akubonakali ukuba bayayi cinga into yokwenza amahlati apo ebengeko, bawagcine abawafumana eko. Owabo umsebenzi kukutshabalalisa endaweni yokuhlumisa. Ungati abaliqondi kakulu ixabiso lemiti; kanti umti yinto elenza ukuba ligqite ukutandeka ilizwe.</w:t>
      </w:r>
    </w:p>
    <w:p w14:paraId="3A54B4D1" w14:textId="77777777" w:rsidR="00A91E71" w:rsidRPr="00EB2920" w:rsidRDefault="00A91E71" w:rsidP="00A91E71">
      <w:pPr>
        <w:pStyle w:val="BodyText"/>
        <w:framePr w:w="3748" w:h="14080" w:hRule="exact" w:wrap="none" w:vAnchor="page" w:hAnchor="page" w:x="7937" w:y="1885"/>
        <w:ind w:firstLine="220"/>
        <w:jc w:val="both"/>
        <w:rPr>
          <w:color w:val="auto"/>
        </w:rPr>
      </w:pPr>
      <w:r w:rsidRPr="00EB2920">
        <w:rPr>
          <w:color w:val="auto"/>
        </w:rPr>
        <w:t>Kungenxa yeso sizatu esivuyileyo sakubona kumabaso omboniso wakwa Cofimvaba kuko eliya kunikwa kumfo otyale imiti emakulu matandatu ngamnyaka mnye; kube luvuyo olugqitiseleyo ukuva akuba umfo ka Kalipa olifumeneyo elobaso ulime imiti emakulu asixenxe. Umnqweno wetu ngowokunga linganda inani labanjalo. Siva ukungati nakowase Kamastone umboniso kuya kubako ibaso lomntu olime eyona miti mininzi. Soka ke sikangele ukuba lofunyanwa ngokabanina.</w:t>
      </w:r>
    </w:p>
    <w:p w14:paraId="5EA98593" w14:textId="77777777" w:rsidR="00A91E71" w:rsidRPr="00EB2920" w:rsidRDefault="00A91E71" w:rsidP="00A91E71">
      <w:pPr>
        <w:pStyle w:val="BodyText"/>
        <w:framePr w:w="3748" w:h="14080" w:hRule="exact" w:wrap="none" w:vAnchor="page" w:hAnchor="page" w:x="7937" w:y="1885"/>
        <w:ind w:firstLine="220"/>
        <w:jc w:val="both"/>
        <w:rPr>
          <w:color w:val="auto"/>
        </w:rPr>
      </w:pPr>
      <w:r w:rsidRPr="00EB2920">
        <w:rPr>
          <w:color w:val="auto"/>
        </w:rPr>
        <w:t xml:space="preserve">Sibona kanjalo ukuba kwimiteto ebekuxoxwa ngayo kuleparlamente ihlangeneyo ngoku kuko nowokukutaza ukulinywa kwemiti. Indawo engamandla yawo yeyokuba Urulumente uya kusihlaula </w:t>
      </w:r>
      <w:r w:rsidRPr="00EB2920">
        <w:rPr>
          <w:i/>
          <w:iCs/>
          <w:color w:val="auto"/>
        </w:rPr>
        <w:t>isiqingata</w:t>
      </w:r>
      <w:r w:rsidRPr="00EB2920">
        <w:rPr>
          <w:color w:val="auto"/>
        </w:rPr>
        <w:t xml:space="preserve"> semali</w:t>
      </w:r>
    </w:p>
    <w:p w14:paraId="506CF2FF" w14:textId="6D7F6E88" w:rsidR="00532C1C" w:rsidRPr="00EB2920" w:rsidRDefault="00860225" w:rsidP="00860225">
      <w:pPr>
        <w:rPr>
          <w:color w:val="auto"/>
          <w:u w:val="single"/>
        </w:rPr>
      </w:pPr>
      <w:r w:rsidRPr="00EB2920">
        <w:rPr>
          <w:color w:val="auto"/>
          <w:u w:val="single"/>
        </w:rPr>
        <w:t xml:space="preserve">2                                         ISIGIDIMI SAMAXOSA JULY </w:t>
      </w:r>
      <w:r w:rsidR="003F4126">
        <w:rPr>
          <w:color w:val="auto"/>
          <w:u w:val="single"/>
        </w:rPr>
        <w:t>1</w:t>
      </w:r>
      <w:bookmarkStart w:id="0" w:name="_GoBack"/>
      <w:bookmarkEnd w:id="0"/>
      <w:r w:rsidRPr="00EB2920">
        <w:rPr>
          <w:color w:val="auto"/>
          <w:u w:val="single"/>
        </w:rPr>
        <w:t>, 1876.                                                           .</w:t>
      </w:r>
    </w:p>
    <w:sectPr w:rsidR="00532C1C" w:rsidRPr="00EB2920">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32686F" w14:textId="77777777" w:rsidR="006760FC" w:rsidRDefault="006760FC">
      <w:r>
        <w:separator/>
      </w:r>
    </w:p>
  </w:endnote>
  <w:endnote w:type="continuationSeparator" w:id="0">
    <w:p w14:paraId="1F265AA6" w14:textId="77777777" w:rsidR="006760FC" w:rsidRDefault="00676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986A6E" w14:textId="77777777" w:rsidR="006760FC" w:rsidRDefault="006760FC"/>
  </w:footnote>
  <w:footnote w:type="continuationSeparator" w:id="0">
    <w:p w14:paraId="32E847EB" w14:textId="77777777" w:rsidR="006760FC" w:rsidRDefault="006760FC"/>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2C1C"/>
    <w:rsid w:val="000E435B"/>
    <w:rsid w:val="00185F16"/>
    <w:rsid w:val="00315464"/>
    <w:rsid w:val="00317F4D"/>
    <w:rsid w:val="003F4126"/>
    <w:rsid w:val="004E1DD3"/>
    <w:rsid w:val="00532C1C"/>
    <w:rsid w:val="005F08C9"/>
    <w:rsid w:val="006760FC"/>
    <w:rsid w:val="00755603"/>
    <w:rsid w:val="00860225"/>
    <w:rsid w:val="00A0244D"/>
    <w:rsid w:val="00A80DE3"/>
    <w:rsid w:val="00A82CB7"/>
    <w:rsid w:val="00A91E71"/>
    <w:rsid w:val="00B34F8D"/>
    <w:rsid w:val="00EB292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B8293"/>
  <w15:docId w15:val="{B9C4AB01-8721-4C9D-A521-FE30928AF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color w:val="594B41"/>
      <w:sz w:val="19"/>
      <w:szCs w:val="19"/>
      <w:u w:val="none"/>
      <w:shd w:val="clear" w:color="auto" w:fill="auto"/>
    </w:rPr>
  </w:style>
  <w:style w:type="paragraph" w:styleId="BodyText">
    <w:name w:val="Body Text"/>
    <w:basedOn w:val="Normal"/>
    <w:link w:val="BodyTextChar"/>
    <w:qFormat/>
    <w:pPr>
      <w:spacing w:line="252" w:lineRule="auto"/>
      <w:ind w:firstLine="200"/>
    </w:pPr>
    <w:rPr>
      <w:rFonts w:ascii="Times New Roman" w:eastAsia="Times New Roman" w:hAnsi="Times New Roman" w:cs="Times New Roman"/>
      <w:color w:val="594B41"/>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1077</Words>
  <Characters>6145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likhona qazisa</cp:lastModifiedBy>
  <cp:revision>8</cp:revision>
  <dcterms:created xsi:type="dcterms:W3CDTF">2020-12-12T12:59:00Z</dcterms:created>
  <dcterms:modified xsi:type="dcterms:W3CDTF">2020-12-12T15:53:00Z</dcterms:modified>
</cp:coreProperties>
</file>