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E052" w14:textId="27EDB01F" w:rsidR="00026B1E" w:rsidRPr="00395891" w:rsidRDefault="00A258F0">
      <w:pPr>
        <w:spacing w:line="1" w:lineRule="exact"/>
        <w:rPr>
          <w:color w:val="auto"/>
        </w:rPr>
      </w:pPr>
      <w:r w:rsidRPr="0039589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32DCE7" wp14:editId="53BBD19B">
                <wp:simplePos x="0" y="0"/>
                <wp:positionH relativeFrom="page">
                  <wp:posOffset>5139055</wp:posOffset>
                </wp:positionH>
                <wp:positionV relativeFrom="page">
                  <wp:posOffset>2058670</wp:posOffset>
                </wp:positionV>
                <wp:extent cx="0" cy="717550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D86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0" o:spid="_x0000_s1026" type="#_x0000_t32" style="position:absolute;margin-left:404.65pt;margin-top:162.1pt;width:0;height:56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vPegEAAOcCAAAOAAAAZHJzL2Uyb0RvYy54bWysUsFOwzAMvSPxD1HurB0SMKp1HEBwQTAJ&#10;+IAsTdZISRzZYd3+HjcbA8ENcXFix372e878Zhu82BgkB7GV00kthYkaOhfXrXx7vT+bSUFZxU55&#10;iKaVO0PyZnF6Mh9SY86hB98ZFAwSqRlSK/ucU1NVpHsTFE0gmciPFjCozC6uqw7VwOjBV+d1fVkN&#10;gF1C0IaIo3f7R7ko+NYanZ+tJZOFbyXPlovFYlejrRZz1axRpd7pwxjqD1ME5SI3PULdqazEO7pf&#10;UMFpBAKbJxpCBdY6bQoHZjOtf7B56VUyhQuLQ+koE/0frH7aLFG4jnfH8kQVeEelrWCfxRkSNZxz&#10;G5d48CgtcWS6tRjGkzmIbRF0dxTUbLPQ+6Dm6NX06uKiLnjVV2FCyg8GghgvraSMyq37fAsx8toA&#10;p0VQtXmkzK258LNg7OqjGFo5m13XJYvAu+7eeb/P9JELxtH3w463FXS7wqHEWc0Cedj8uK7vfqn+&#10;+p+LDwAAAP//AwBQSwMEFAAGAAgAAAAhANo2h7PeAAAADAEAAA8AAABkcnMvZG93bnJldi54bWxM&#10;j8FOwkAQhu8mvsNmTLwY2doCgdotARLj2WrgOrRD29idrd0F6ts7xgMe558v/3yTrUbbqTMNvnVs&#10;4GkSgSIuXdVybeDj/eVxAcoH5Ao7x2Tgmzys8tubDNPKXfiNzkWolZSwT9FAE0Kfau3Lhiz6ieuJ&#10;ZXd0g8Ug41DrasCLlNtOx1E01xZblgsN9rRtqPwsTtbAtphtvnSCO/fA681ra/fz3TIx5v5uXD+D&#10;CjSGKwy/+qIOuTgd3IkrrzoDi2iZCGogiacxKCH+koOg05lEOs/0/yfyHwAAAP//AwBQSwECLQAU&#10;AAYACAAAACEAtoM4kv4AAADhAQAAEwAAAAAAAAAAAAAAAAAAAAAAW0NvbnRlbnRfVHlwZXNdLnht&#10;bFBLAQItABQABgAIAAAAIQA4/SH/1gAAAJQBAAALAAAAAAAAAAAAAAAAAC8BAABfcmVscy8ucmVs&#10;c1BLAQItABQABgAIAAAAIQD3F8vPegEAAOcCAAAOAAAAAAAAAAAAAAAAAC4CAABkcnMvZTJvRG9j&#10;LnhtbFBLAQItABQABgAIAAAAIQDaNoez3gAAAAw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  <w:r w:rsidR="00ED2466" w:rsidRPr="0039589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C8999" wp14:editId="648A691B">
                <wp:simplePos x="0" y="0"/>
                <wp:positionH relativeFrom="page">
                  <wp:posOffset>2846070</wp:posOffset>
                </wp:positionH>
                <wp:positionV relativeFrom="page">
                  <wp:posOffset>2042160</wp:posOffset>
                </wp:positionV>
                <wp:extent cx="0" cy="71596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6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7D8DB" id="Shape 9" o:spid="_x0000_s1026" type="#_x0000_t32" style="position:absolute;margin-left:224.1pt;margin-top:160.8pt;width:0;height:563.7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oMegEAAOUCAAAOAAAAZHJzL2Uyb0RvYy54bWysUsFOwzAMvSPxD1HurN0kYKvWcQDBBcEk&#10;4AOyNFkjJXFkh3X7e5J0DAQ3xCWNHfv5vecub/bOsp1CMuBbPp3UnCkvoTN+2/K31/uLOWcUhe+E&#10;Ba9aflDEb1bnZ8shNGoGPdhOIUsgnpohtLyPMTRVRbJXTtAEgvLpUQM6EVOI26pDMSR0Z6tZXV9V&#10;A2AXEKQiStm78ZGvCr7WSsZnrUlFZlueuMVyYjk3+axWS9FsUYTeyCMN8QcWThifhp6g7kQU7B3N&#10;LyhnJAKBjhMJrgKtjVRFQ1IzrX+oeelFUEVLMofCySb6P1j5tFsjM13LF5x54dKKylS2yNYMgZpU&#10;cevXeIworDHr3Gt0+ZsUsH2x83CyU+0jk2NSpuz19HJxNbvMeNVXY0CKDwocy5eWU0Rhtn28Be/T&#10;0gCnxU6xe6Q4Nn425KnWs6Hl8/miLlUE1nT3xtqx0vo0KVMfyebbBrpD0VDyycvC5bj3vKzvcen+&#10;+jtXHwAAAP//AwBQSwMEFAAGAAgAAAAhAG66krjeAAAADAEAAA8AAABkcnMvZG93bnJldi54bWxM&#10;j01PwzAMhu9I/IfISFwQS7+ottJ02iYhzhQ0rl5j2orGKU22lX9PEIdxtP3o9fOW69kM4kST6y0r&#10;iBcRCOLG6p5bBW+vT/dLEM4jaxwsk4JvcrCurq9KLLQ98wudat+KEMKuQAWd92MhpWs6MugWdiQO&#10;tw87GfRhnFqpJzyHcDPIJIpyabDn8KHDkXYdNZ/10SjY1Q/bL5ni3t7xZvvcm/d8v0qVur2ZN48g&#10;PM3+AsOvflCHKjgd7JG1E4OCLFsmAVWQJnEOIhB/m0NAs2wVg6xK+b9E9QMAAP//AwBQSwECLQAU&#10;AAYACAAAACEAtoM4kv4AAADhAQAAEwAAAAAAAAAAAAAAAAAAAAAAW0NvbnRlbnRfVHlwZXNdLnht&#10;bFBLAQItABQABgAIAAAAIQA4/SH/1gAAAJQBAAALAAAAAAAAAAAAAAAAAC8BAABfcmVscy8ucmVs&#10;c1BLAQItABQABgAIAAAAIQDeRnoMegEAAOUCAAAOAAAAAAAAAAAAAAAAAC4CAABkcnMvZTJvRG9j&#10;LnhtbFBLAQItABQABgAIAAAAIQBuupK43gAAAAw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</w:p>
    <w:p w14:paraId="66BA53D2" w14:textId="18D374C3" w:rsidR="00026B1E" w:rsidRPr="00A258F0" w:rsidRDefault="00395891" w:rsidP="00A258F0">
      <w:pPr>
        <w:pStyle w:val="Bodytext60"/>
        <w:framePr w:w="10764" w:h="1651" w:hRule="exact" w:wrap="none" w:vAnchor="page" w:hAnchor="page" w:x="781" w:y="706"/>
        <w:spacing w:after="0"/>
        <w:rPr>
          <w:color w:val="auto"/>
          <w:sz w:val="144"/>
          <w:szCs w:val="144"/>
        </w:rPr>
      </w:pPr>
      <w:r w:rsidRPr="00A258F0">
        <w:rPr>
          <w:rStyle w:val="Bodytext6"/>
          <w:color w:val="auto"/>
          <w:sz w:val="144"/>
          <w:szCs w:val="144"/>
        </w:rPr>
        <w:t>Isigidimi Sama-Xosa.</w:t>
      </w:r>
    </w:p>
    <w:p w14:paraId="152E9BAC" w14:textId="742B4B4E" w:rsidR="00026B1E" w:rsidRPr="00395891" w:rsidRDefault="00A258F0" w:rsidP="00A258F0">
      <w:pPr>
        <w:pStyle w:val="Bodytext20"/>
        <w:framePr w:wrap="none" w:vAnchor="page" w:hAnchor="page" w:x="811" w:y="2596"/>
        <w:tabs>
          <w:tab w:val="left" w:pos="2459"/>
          <w:tab w:val="left" w:pos="9767"/>
        </w:tabs>
        <w:jc w:val="center"/>
        <w:rPr>
          <w:color w:val="auto"/>
        </w:rPr>
      </w:pPr>
      <w:r>
        <w:rPr>
          <w:rStyle w:val="Bodytext2"/>
          <w:color w:val="auto"/>
        </w:rPr>
        <w:t xml:space="preserve"> Vol. III,</w:t>
      </w:r>
      <w:r>
        <w:rPr>
          <w:rStyle w:val="Bodytext2"/>
          <w:color w:val="auto"/>
        </w:rPr>
        <w:tab/>
        <w:t xml:space="preserve">      LOVEDALE, SOUTH AF</w:t>
      </w:r>
      <w:r w:rsidR="00ED2466" w:rsidRPr="00395891">
        <w:rPr>
          <w:rStyle w:val="Bodytext2"/>
          <w:color w:val="auto"/>
        </w:rPr>
        <w:t>RICA, JUNE 1, 1873.</w:t>
      </w:r>
      <w:r w:rsidR="00ED2466" w:rsidRPr="00395891">
        <w:rPr>
          <w:rStyle w:val="Bodytext2"/>
          <w:color w:val="auto"/>
        </w:rPr>
        <w:tab/>
        <w:t>No. 33.</w:t>
      </w:r>
    </w:p>
    <w:p w14:paraId="67650EC8" w14:textId="2AF508F1" w:rsidR="00A258F0" w:rsidRPr="00395891" w:rsidRDefault="00ED2466" w:rsidP="00A258F0">
      <w:pPr>
        <w:pStyle w:val="Bodytext70"/>
        <w:framePr w:w="3539" w:h="11232" w:hRule="exact" w:wrap="none" w:vAnchor="page" w:hAnchor="page" w:x="926" w:y="3264"/>
        <w:pBdr>
          <w:top w:val="single" w:sz="4" w:space="0" w:color="auto"/>
          <w:bottom w:val="single" w:sz="4" w:space="0" w:color="auto"/>
        </w:pBdr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395891">
        <w:rPr>
          <w:rStyle w:val="Bodytext7"/>
          <w:color w:val="auto"/>
        </w:rPr>
        <w:t xml:space="preserve"> </w:t>
      </w:r>
      <w:r w:rsidR="00395891" w:rsidRPr="00395891">
        <w:rPr>
          <w:rStyle w:val="Bodytext7"/>
          <w:rFonts w:ascii="Times New Roman" w:hAnsi="Times New Roman" w:cs="Times New Roman"/>
          <w:color w:val="auto"/>
          <w:sz w:val="36"/>
          <w:szCs w:val="36"/>
        </w:rPr>
        <w:t>I</w:t>
      </w:r>
      <w:r w:rsidRPr="00395891">
        <w:rPr>
          <w:rStyle w:val="Bodytext7"/>
          <w:rFonts w:ascii="Times New Roman" w:hAnsi="Times New Roman" w:cs="Times New Roman"/>
          <w:color w:val="auto"/>
          <w:sz w:val="36"/>
          <w:szCs w:val="36"/>
        </w:rPr>
        <w:t>sigi</w:t>
      </w:r>
      <w:r w:rsidR="00395891" w:rsidRPr="00395891">
        <w:rPr>
          <w:rStyle w:val="Bodytext7"/>
          <w:rFonts w:ascii="Times New Roman" w:hAnsi="Times New Roman" w:cs="Times New Roman"/>
          <w:color w:val="auto"/>
          <w:sz w:val="36"/>
          <w:szCs w:val="36"/>
        </w:rPr>
        <w:t>dimi samaxosa</w:t>
      </w:r>
      <w:bookmarkStart w:id="0" w:name="_GoBack"/>
      <w:bookmarkEnd w:id="0"/>
    </w:p>
    <w:p w14:paraId="602AB461" w14:textId="77777777" w:rsidR="00026B1E" w:rsidRPr="00395891" w:rsidRDefault="00ED2466">
      <w:pPr>
        <w:pStyle w:val="BodyText"/>
        <w:framePr w:w="3539" w:h="11232" w:hRule="exact" w:wrap="none" w:vAnchor="page" w:hAnchor="page" w:x="926" w:y="3264"/>
        <w:spacing w:line="262" w:lineRule="auto"/>
        <w:ind w:firstLine="0"/>
        <w:jc w:val="center"/>
        <w:rPr>
          <w:color w:val="auto"/>
        </w:rPr>
      </w:pPr>
      <w:r w:rsidRPr="00395891">
        <w:rPr>
          <w:rStyle w:val="BodyTextChar"/>
          <w:color w:val="auto"/>
        </w:rPr>
        <w:t>I-PARLAMENT YASE KOLONI.</w:t>
      </w:r>
    </w:p>
    <w:p w14:paraId="6156CEB8" w14:textId="77777777" w:rsidR="00026B1E" w:rsidRPr="00395891" w:rsidRDefault="00ED2466">
      <w:pPr>
        <w:pStyle w:val="BodyText"/>
        <w:framePr w:w="3539" w:h="11232" w:hRule="exact" w:wrap="none" w:vAnchor="page" w:hAnchor="page" w:x="926" w:y="3264"/>
        <w:spacing w:line="262" w:lineRule="auto"/>
        <w:ind w:firstLine="240"/>
        <w:jc w:val="both"/>
        <w:rPr>
          <w:color w:val="auto"/>
        </w:rPr>
      </w:pPr>
      <w:r w:rsidRPr="00395891">
        <w:rPr>
          <w:rStyle w:val="BodyTextChar"/>
          <w:color w:val="auto"/>
        </w:rPr>
        <w:t>I-Parlament iyivumile indawo yokuba inani lamapolisa landiswe njengoko I-Governor ibite ngekuba njalo.</w:t>
      </w:r>
    </w:p>
    <w:p w14:paraId="5A454EBF" w14:textId="15D6C2F8" w:rsidR="00026B1E" w:rsidRPr="00395891" w:rsidRDefault="00ED2466">
      <w:pPr>
        <w:pStyle w:val="BodyText"/>
        <w:framePr w:w="3539" w:h="11232" w:hRule="exact" w:wrap="none" w:vAnchor="page" w:hAnchor="page" w:x="926" w:y="3264"/>
        <w:spacing w:line="262" w:lineRule="auto"/>
        <w:ind w:firstLine="240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Omnye umteto </w:t>
      </w:r>
      <w:r w:rsidRPr="00395891">
        <w:rPr>
          <w:rStyle w:val="BodyTextChar"/>
          <w:color w:val="auto"/>
        </w:rPr>
        <w:t>ekufunwa ukuba umiswe ngo- wokuba abantsundu abakwizikolo ze London Missionary Society, bacandelwe kwezondawo bakuzo. Lonto isaxoxwa, asazike nokuba kovunyelwana ngayona.</w:t>
      </w:r>
    </w:p>
    <w:p w14:paraId="2FEAD06D" w14:textId="5262EDE8" w:rsidR="00026B1E" w:rsidRPr="00395891" w:rsidRDefault="00ED2466">
      <w:pPr>
        <w:pStyle w:val="BodyText"/>
        <w:framePr w:w="3539" w:h="11232" w:hRule="exact" w:wrap="none" w:vAnchor="page" w:hAnchor="page" w:x="926" w:y="3264"/>
        <w:spacing w:line="262" w:lineRule="auto"/>
        <w:ind w:firstLine="240"/>
        <w:jc w:val="both"/>
        <w:rPr>
          <w:color w:val="auto"/>
        </w:rPr>
      </w:pPr>
      <w:r w:rsidRPr="00395891">
        <w:rPr>
          <w:rStyle w:val="BodyTextChar"/>
          <w:color w:val="auto"/>
        </w:rPr>
        <w:t>Enye indawo ekuxoxwa yona yeyokumelana kwale Koloni ne Natal. Kuko amadoda anyule</w:t>
      </w:r>
      <w:r w:rsidR="00395891">
        <w:rPr>
          <w:rStyle w:val="BodyTextChar"/>
          <w:color w:val="auto"/>
        </w:rPr>
        <w:t>l</w:t>
      </w:r>
      <w:r w:rsidRPr="00395891">
        <w:rPr>
          <w:rStyle w:val="BodyTextChar"/>
          <w:color w:val="auto"/>
        </w:rPr>
        <w:t xml:space="preserve">we </w:t>
      </w:r>
      <w:r w:rsidRPr="00395891">
        <w:rPr>
          <w:rStyle w:val="BodyTextChar"/>
          <w:color w:val="auto"/>
        </w:rPr>
        <w:t>ukuba akangele uhlobo esihlalelene ngalo ne Natal ngoku. Lomadoda ngu Messrs Solomon, Quin, Orpen Brownlee, no W. Ayliff.</w:t>
      </w:r>
    </w:p>
    <w:p w14:paraId="5E4AB3AC" w14:textId="7282AEC7" w:rsidR="00026B1E" w:rsidRPr="00395891" w:rsidRDefault="00ED2466">
      <w:pPr>
        <w:pStyle w:val="BodyText"/>
        <w:framePr w:w="3539" w:h="11232" w:hRule="exact" w:wrap="none" w:vAnchor="page" w:hAnchor="page" w:x="926" w:y="3264"/>
        <w:spacing w:after="240" w:line="262" w:lineRule="auto"/>
        <w:ind w:firstLine="240"/>
        <w:jc w:val="both"/>
        <w:rPr>
          <w:color w:val="auto"/>
        </w:rPr>
      </w:pPr>
      <w:r w:rsidRPr="00395891">
        <w:rPr>
          <w:rStyle w:val="BodyTextChar"/>
          <w:color w:val="auto"/>
        </w:rPr>
        <w:t>Kuke kwaxoxwa kakulu ngohlobo olonalulu- ngileyo lokuquba indlela zenqwelo zomlilo kamsinya. Into enkulu eyinkohla kukuba abasebenzi b</w:t>
      </w:r>
      <w:r w:rsidRPr="00395891">
        <w:rPr>
          <w:rStyle w:val="BodyTextChar"/>
          <w:color w:val="auto"/>
        </w:rPr>
        <w:t>aza kufunyanwa pina. Kulendlela ipakati kwe Wellington ne Worcester abantsundu abambayo bali 150 kupela; umvuzo omcinane abaufumanayo yindaliso kunye nokudla ngemini. Kweyase Bayi indlela kutiwa umntu makazinyulele nokuba ufuna indaliso nokudla kwake, noku</w:t>
      </w:r>
      <w:r w:rsidRPr="00395891">
        <w:rPr>
          <w:rStyle w:val="BodyTextChar"/>
          <w:color w:val="auto"/>
        </w:rPr>
        <w:t>ba ufuna isheleni ezimbini angazuzi ukudla, nokuba mhlaumbi ufuna ukuba abatalwe ngomsebenzi awenzileyo. Ati amadoda awomeleleyo abatalwa ngomsebenzi azuze nokuba zi 4s. ngemini; amanye ade azuze ne 6s. Kodwa abantu base mbalwa kanye. I-Government iti ngek</w:t>
      </w:r>
      <w:r w:rsidRPr="00395891">
        <w:rPr>
          <w:rStyle w:val="BodyTextChar"/>
          <w:color w:val="auto"/>
        </w:rPr>
        <w:t>urolwa £26,000, zincedise abangavumayo ukuza kusebenza apa bevela E-England. Kutiwa lomali inganokuncedisa amadoda ama 2,000. Ngelixesha isaxoxwayo lonto I-Government itumele U-Mr. Collins ukuba aze kukangela Emaxoseni inani labangavuma ukuya kusebenza. I-</w:t>
      </w:r>
      <w:r w:rsidRPr="00395891">
        <w:rPr>
          <w:rStyle w:val="BodyTextChar"/>
          <w:color w:val="auto"/>
        </w:rPr>
        <w:t>Parlament ite kungalunga ukuba kuziswe abasebenzi abavela E-England, kodwa ke noko nabantsundu abavumayo baupiwe umsebenzi.</w:t>
      </w:r>
    </w:p>
    <w:p w14:paraId="72DBB1A9" w14:textId="77777777" w:rsidR="00026B1E" w:rsidRPr="00395891" w:rsidRDefault="00ED2466">
      <w:pPr>
        <w:pStyle w:val="BodyText"/>
        <w:framePr w:w="3539" w:h="11232" w:hRule="exact" w:wrap="none" w:vAnchor="page" w:hAnchor="page" w:x="926" w:y="3264"/>
        <w:pBdr>
          <w:top w:val="single" w:sz="4" w:space="0" w:color="auto"/>
        </w:pBdr>
        <w:spacing w:line="262" w:lineRule="auto"/>
        <w:ind w:firstLine="0"/>
        <w:jc w:val="center"/>
        <w:rPr>
          <w:color w:val="auto"/>
        </w:rPr>
      </w:pPr>
      <w:r w:rsidRPr="00395891">
        <w:rPr>
          <w:rStyle w:val="BodyTextChar"/>
          <w:color w:val="auto"/>
        </w:rPr>
        <w:t>KWELE GOLIDE.</w:t>
      </w:r>
    </w:p>
    <w:p w14:paraId="713B9AF9" w14:textId="191B1CD8" w:rsidR="00026B1E" w:rsidRPr="00395891" w:rsidRDefault="00ED2466">
      <w:pPr>
        <w:pStyle w:val="BodyText"/>
        <w:framePr w:w="3539" w:h="11232" w:hRule="exact" w:wrap="none" w:vAnchor="page" w:hAnchor="page" w:x="926" w:y="3264"/>
        <w:spacing w:line="266" w:lineRule="auto"/>
        <w:ind w:firstLine="240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Ngoku kuqondakele ukuba igolide yase South Africa inokufunyawa kangangokuba ibabuyiselele abayimbayo. Bonke </w:t>
      </w:r>
      <w:r w:rsidRPr="00395891">
        <w:rPr>
          <w:rStyle w:val="BodyTextChar"/>
          <w:color w:val="auto"/>
        </w:rPr>
        <w:t>bayayincoma E-Transvaal. Republic. Indawo ekuyo kanye kuse Leydenberg. Umgama walondawo xa umntu asuka apa ungango- wokuya kwele Diamond upindwe kabini. Eyona ndlela ilungileyo yokuya kona icanda E-Aliwal North ibete pantsi kolorozo Iwentaba lungasentla kw</w:t>
      </w:r>
      <w:r w:rsidRPr="00395891">
        <w:rPr>
          <w:rStyle w:val="BodyTextChar"/>
          <w:color w:val="auto"/>
        </w:rPr>
        <w:t>ayo. Olorozo Iwentaba lude kanye. Lungumda owahlula ama Betshwane ku Maswazi.</w:t>
      </w:r>
    </w:p>
    <w:p w14:paraId="16B548F5" w14:textId="11E365AC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spacing w:after="240"/>
        <w:ind w:firstLine="0"/>
        <w:jc w:val="both"/>
        <w:rPr>
          <w:color w:val="auto"/>
        </w:rPr>
      </w:pPr>
      <w:r w:rsidRPr="00395891">
        <w:rPr>
          <w:rStyle w:val="BodyTextChar"/>
          <w:color w:val="auto"/>
        </w:rPr>
        <w:t>Umzantsi walo wahlula Abasutu ku Maxosa. Igolide ikumhlambo opantsi kwentaba ekutiwa zi Quatlamba. Pakati kwawo kuko umlambo ongage Xesi. Kutiwa kanjalo ngumhlaba ocuma- yo kwint</w:t>
      </w:r>
      <w:r w:rsidRPr="00395891">
        <w:rPr>
          <w:rStyle w:val="BodyTextChar"/>
          <w:color w:val="auto"/>
        </w:rPr>
        <w:t>o ezilinywayo, oyilungelayo nempilo. Njengokuba kunjalo njeke sikolwa ukuba baninzi abantu abaza kuya kona. Abanye sebede bazishiya nediamondi baputuma igolide. Sekuko nenqwelana yokututa abantu abasuka kwele diamo</w:t>
      </w:r>
      <w:r w:rsidRPr="00395891">
        <w:rPr>
          <w:rStyle w:val="BodyTextChar"/>
          <w:color w:val="auto"/>
        </w:rPr>
        <w:softHyphen/>
        <w:t>nd! besiya kwele Golide, ezakuhamba iveki</w:t>
      </w:r>
      <w:r w:rsidRPr="00395891">
        <w:rPr>
          <w:rStyle w:val="BodyTextChar"/>
          <w:color w:val="auto"/>
        </w:rPr>
        <w:t xml:space="preserve"> zonke. Into esesixakaniso esikulu okwangoku, kukuba ukudla kusaswelekile. Amabulu ebelime azilinganisela okwawo kwakupela. Ke ngoku ukudla kofuneka ukuba kutunyelwe kweli lizwe, into ke leyo eyakukwenza ukuba kunqabe ngenxa yemali ero- lelwa ukukusa kona.</w:t>
      </w:r>
      <w:r w:rsidRPr="00395891">
        <w:rPr>
          <w:rStyle w:val="BodyTextChar"/>
          <w:color w:val="auto"/>
        </w:rPr>
        <w:t xml:space="preserve"> Kodwa noko kutiwa zininzi inyamakazi; nenyama yegusha neyenkomo inokufunyanwa lula. Nokudla akuyi kuhlala ku- swelekile ngenxa kakuba elolizwe liyacuma kakulu. Abaya kuya kona mhlaumbi boba ngapezulu na- kwababeye kumba idiamondi. Somana ukunazisa into ez</w:t>
      </w:r>
      <w:r w:rsidRPr="00395891">
        <w:rPr>
          <w:rStyle w:val="BodyTextChar"/>
          <w:color w:val="auto"/>
        </w:rPr>
        <w:t>ihambiseka kona kumaxesha ngamaxesha.</w:t>
      </w:r>
    </w:p>
    <w:p w14:paraId="43BC9447" w14:textId="77777777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pBdr>
          <w:top w:val="single" w:sz="4" w:space="0" w:color="auto"/>
        </w:pBdr>
        <w:spacing w:line="262" w:lineRule="auto"/>
        <w:ind w:firstLine="0"/>
        <w:jc w:val="center"/>
        <w:rPr>
          <w:color w:val="auto"/>
        </w:rPr>
      </w:pPr>
      <w:r w:rsidRPr="00395891">
        <w:rPr>
          <w:rStyle w:val="BodyTextChar"/>
          <w:color w:val="auto"/>
        </w:rPr>
        <w:t>UBOYA BESEYIBOKWE.</w:t>
      </w:r>
    </w:p>
    <w:p w14:paraId="34914741" w14:textId="402E4C68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spacing w:line="262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Abaleseshi betu sesike sabazisa ukuba ixabiso loboya beseyibokwe lihlile E-England. Incwadi evela komnye wababutengayo ityila isizatu sokuba kube njalo. Uti uboya beseyibokwe obuvela E- South Africa </w:t>
      </w:r>
      <w:r w:rsidRPr="00395891">
        <w:rPr>
          <w:rStyle w:val="BodyTextChar"/>
          <w:color w:val="auto"/>
        </w:rPr>
        <w:t xml:space="preserve">abucokisekanga nje ngobe zinye indawo. Indawo ezikalazelwayo kubo zezi :— </w:t>
      </w:r>
      <w:r w:rsidRPr="00395891">
        <w:rPr>
          <w:rStyle w:val="BodyTextChar"/>
          <w:i/>
          <w:iCs/>
          <w:color w:val="auto"/>
        </w:rPr>
        <w:t>Eyokucgzla,</w:t>
      </w:r>
      <w:r w:rsidRPr="00395891">
        <w:rPr>
          <w:rStyle w:val="BodyTextChar"/>
          <w:color w:val="auto"/>
        </w:rPr>
        <w:t xml:space="preserve"> bufutshane, bucetywa bungekakuli bude bube zi insh ezintandatu. </w:t>
      </w:r>
      <w:r w:rsidRPr="00395891">
        <w:rPr>
          <w:rStyle w:val="BodyTextChar"/>
          <w:i/>
          <w:iCs/>
          <w:color w:val="auto"/>
        </w:rPr>
        <w:t>Eyesibini,</w:t>
      </w:r>
      <w:r w:rsidRPr="00395891">
        <w:rPr>
          <w:rStyle w:val="BodyTextChar"/>
          <w:color w:val="auto"/>
        </w:rPr>
        <w:t xml:space="preserve"> butunyelwa E- England buzele ukuncola. </w:t>
      </w:r>
      <w:r w:rsidRPr="00395891">
        <w:rPr>
          <w:rStyle w:val="BodyTextChar"/>
          <w:i/>
          <w:iCs/>
          <w:color w:val="auto"/>
        </w:rPr>
        <w:t xml:space="preserve">Eyesitatu, </w:t>
      </w:r>
      <w:r w:rsidRPr="00395891">
        <w:rPr>
          <w:rStyle w:val="BodyTextChar"/>
          <w:color w:val="auto"/>
        </w:rPr>
        <w:t xml:space="preserve">ziti intlobo ezahlukileyo zidityaniswe. </w:t>
      </w:r>
      <w:r w:rsidRPr="00395891">
        <w:rPr>
          <w:rStyle w:val="BodyTextChar"/>
          <w:color w:val="auto"/>
        </w:rPr>
        <w:t>Iqinga alinikayo ke lomfo ati loti lingatatyatwanga bu- ngabi nabatengi leli:—</w:t>
      </w:r>
    </w:p>
    <w:p w14:paraId="44674BD3" w14:textId="77777777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numPr>
          <w:ilvl w:val="0"/>
          <w:numId w:val="1"/>
        </w:numPr>
        <w:tabs>
          <w:tab w:val="left" w:pos="428"/>
        </w:tabs>
        <w:spacing w:line="262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>Makugcinwe iseyibokwe eziboya buhle zodwa.</w:t>
      </w:r>
    </w:p>
    <w:p w14:paraId="49D4B4DE" w14:textId="77777777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numPr>
          <w:ilvl w:val="0"/>
          <w:numId w:val="1"/>
        </w:numPr>
        <w:tabs>
          <w:tab w:val="left" w:pos="414"/>
        </w:tabs>
        <w:spacing w:line="262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>Makungacetywa pambi kokupela kuka July, mhlaumbi ekuqaleni kuka August; kucetywe kanye ngomnyaka.</w:t>
      </w:r>
    </w:p>
    <w:p w14:paraId="002B92FA" w14:textId="79DCEFC3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numPr>
          <w:ilvl w:val="0"/>
          <w:numId w:val="1"/>
        </w:numPr>
        <w:tabs>
          <w:tab w:val="left" w:pos="421"/>
        </w:tabs>
        <w:spacing w:line="262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Ibokwe ezo make zihlanjwe pambi </w:t>
      </w:r>
      <w:r w:rsidRPr="00395891">
        <w:rPr>
          <w:rStyle w:val="BodyTextChar"/>
          <w:color w:val="auto"/>
        </w:rPr>
        <w:t>kokuba kucetywe ; zize intlobo ezahlukileye zingadityaniswa Into enkulu emayikangelwe bubude boboya, nokuba bungancoli. Ukuba ezindawo zakukangele</w:t>
      </w:r>
      <w:r w:rsidR="00EA0D1A">
        <w:rPr>
          <w:rStyle w:val="BodyTextChar"/>
          <w:color w:val="auto"/>
        </w:rPr>
        <w:t>l</w:t>
      </w:r>
      <w:r w:rsidRPr="00395891">
        <w:rPr>
          <w:rStyle w:val="BodyTextChar"/>
          <w:color w:val="auto"/>
        </w:rPr>
        <w:t>wa akuko nto ingangenisa ngapezu koboya bese</w:t>
      </w:r>
      <w:r w:rsidRPr="00395891">
        <w:rPr>
          <w:rStyle w:val="BodyTextChar"/>
          <w:color w:val="auto"/>
        </w:rPr>
        <w:softHyphen/>
        <w:t>yibokwe.</w:t>
      </w:r>
    </w:p>
    <w:p w14:paraId="22B22AA2" w14:textId="564744F8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pBdr>
          <w:bottom w:val="single" w:sz="4" w:space="0" w:color="auto"/>
        </w:pBdr>
        <w:spacing w:after="160" w:line="262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>Kodwa kufuneka inyameko enkulu ukukangela uhlobo aza uk</w:t>
      </w:r>
      <w:r w:rsidRPr="00395891">
        <w:rPr>
          <w:rStyle w:val="BodyTextChar"/>
          <w:color w:val="auto"/>
        </w:rPr>
        <w:t xml:space="preserve">ufuya </w:t>
      </w:r>
      <w:r w:rsidR="00F346B5">
        <w:rPr>
          <w:rStyle w:val="BodyTextChar"/>
          <w:color w:val="auto"/>
        </w:rPr>
        <w:t>l</w:t>
      </w:r>
      <w:r w:rsidRPr="00395891">
        <w:rPr>
          <w:rStyle w:val="BodyTextChar"/>
          <w:color w:val="auto"/>
        </w:rPr>
        <w:t>ona umntu, nokubugcina kakuhle uboya obo.</w:t>
      </w:r>
    </w:p>
    <w:p w14:paraId="281A49F8" w14:textId="77777777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ind w:firstLine="0"/>
        <w:jc w:val="both"/>
        <w:rPr>
          <w:color w:val="auto"/>
        </w:rPr>
      </w:pPr>
      <w:r w:rsidRPr="00395891">
        <w:rPr>
          <w:rStyle w:val="BodyTextChar"/>
          <w:color w:val="auto"/>
        </w:rPr>
        <w:t>UKUBULELWA KUKA REV. DR. MOFFAT.</w:t>
      </w:r>
    </w:p>
    <w:p w14:paraId="13946B0A" w14:textId="77777777" w:rsidR="00026B1E" w:rsidRPr="00395891" w:rsidRDefault="00ED2466" w:rsidP="00A258F0">
      <w:pPr>
        <w:pStyle w:val="BodyText"/>
        <w:framePr w:w="3481" w:h="11243" w:hRule="exact" w:wrap="none" w:vAnchor="page" w:hAnchor="page" w:x="4561" w:y="3256"/>
        <w:spacing w:line="271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>Umfundisi omdala wase South Africa ongu Dr. Moffat usand’ ukufumana into ebonisa ukuba ubekiwe E-England. Izihlobo zake kwelozwe</w:t>
      </w:r>
    </w:p>
    <w:p w14:paraId="3FDB1E19" w14:textId="77777777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spacing w:after="220"/>
        <w:ind w:firstLine="0"/>
        <w:jc w:val="both"/>
        <w:rPr>
          <w:color w:val="auto"/>
        </w:rPr>
      </w:pPr>
      <w:r w:rsidRPr="00395891">
        <w:rPr>
          <w:rStyle w:val="BodyTextChar"/>
          <w:color w:val="auto"/>
        </w:rPr>
        <w:t>zirole £5806 zamnika, ukwenzela ukumxasa ngez</w:t>
      </w:r>
      <w:r w:rsidRPr="00395891">
        <w:rPr>
          <w:rStyle w:val="BodyTextChar"/>
          <w:color w:val="auto"/>
        </w:rPr>
        <w:t>imini zake zobudala. Woti yena amane efumana inzala yalemali ebankini, aze akububa yahlulahlulwe pakati kwabantwana bake, ngohlo</w:t>
      </w:r>
      <w:r w:rsidRPr="00395891">
        <w:rPr>
          <w:rStyle w:val="BodyTextChar"/>
          <w:color w:val="auto"/>
        </w:rPr>
        <w:softHyphen/>
        <w:t>bo ayakuti abone ngalo.</w:t>
      </w:r>
    </w:p>
    <w:p w14:paraId="541E7927" w14:textId="77777777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pBdr>
          <w:top w:val="single" w:sz="4" w:space="0" w:color="auto"/>
        </w:pBdr>
        <w:ind w:firstLine="520"/>
        <w:jc w:val="both"/>
        <w:rPr>
          <w:color w:val="auto"/>
        </w:rPr>
      </w:pPr>
      <w:r w:rsidRPr="00395891">
        <w:rPr>
          <w:rStyle w:val="BodyTextChar"/>
          <w:color w:val="auto"/>
        </w:rPr>
        <w:t>NGENGUQULO KA MATEYU.</w:t>
      </w:r>
    </w:p>
    <w:p w14:paraId="301A9F5E" w14:textId="0343C597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jc w:val="both"/>
        <w:rPr>
          <w:color w:val="auto"/>
        </w:rPr>
      </w:pPr>
      <w:r w:rsidRPr="00395891">
        <w:rPr>
          <w:rStyle w:val="BodyTextChar"/>
          <w:color w:val="auto"/>
        </w:rPr>
        <w:t>Mna ndingomnye wabayibulelayo inguqulo ka Mateyu nangani ipitikeze ngamazwi abuvu</w:t>
      </w:r>
      <w:r w:rsidRPr="00395891">
        <w:rPr>
          <w:rStyle w:val="BodyTextChar"/>
          <w:color w:val="auto"/>
        </w:rPr>
        <w:t>vu angati akaziwa intsingiselo yawo. Kaukangele kwisahluko xx</w:t>
      </w:r>
      <w:r w:rsidR="00395891">
        <w:rPr>
          <w:rStyle w:val="BodyTextChar"/>
          <w:color w:val="auto"/>
        </w:rPr>
        <w:t>III</w:t>
      </w:r>
      <w:r w:rsidRPr="00395891">
        <w:rPr>
          <w:rStyle w:val="BodyTextChar"/>
          <w:color w:val="auto"/>
        </w:rPr>
        <w:t xml:space="preserve">. 13. nezinye ezilandelayo; wofika kuko ilizwi eliti, </w:t>
      </w:r>
      <w:r w:rsidRPr="00395891">
        <w:rPr>
          <w:rStyle w:val="BodyTextChar"/>
          <w:i/>
          <w:iCs/>
          <w:color w:val="auto"/>
        </w:rPr>
        <w:t>yeha.</w:t>
      </w:r>
      <w:r w:rsidRPr="00395891">
        <w:rPr>
          <w:rStyle w:val="BodyTextChar"/>
          <w:color w:val="auto"/>
        </w:rPr>
        <w:t xml:space="preserve"> Elilizwi ke entetweni yamaxosa, likukugxwala, agxwala ngako umntu, egxwala omnye, ekubeni ebekade emxelela ukuba into iyakonakala az</w:t>
      </w:r>
      <w:r w:rsidRPr="00395891">
        <w:rPr>
          <w:rStyle w:val="BodyTextChar"/>
          <w:color w:val="auto"/>
        </w:rPr>
        <w:t>e asuke apike omnye, ayenze, yonakaleke, atike obekade exela, yeha yilanto kade ndiyixela. U-Yesu akazange agxwale mntu yena. Bekulungelwe ukutiwa,—Kuyakubanzima ngaku- mbi, kuni babali, nabafarasi.</w:t>
      </w:r>
    </w:p>
    <w:p w14:paraId="08609698" w14:textId="07839D90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Kangela kwisahluko xxvi. 63. wokufika kuko ilizwi eliti </w:t>
      </w:r>
      <w:r w:rsidRPr="00395891">
        <w:rPr>
          <w:rStyle w:val="BodyTextChar"/>
          <w:i/>
          <w:iCs/>
          <w:color w:val="auto"/>
        </w:rPr>
        <w:t>n</w:t>
      </w:r>
      <w:r w:rsidRPr="00395891">
        <w:rPr>
          <w:rStyle w:val="BodyTextChar"/>
          <w:i/>
          <w:iCs/>
          <w:color w:val="auto"/>
        </w:rPr>
        <w:t>dikuconisa</w:t>
      </w:r>
      <w:r w:rsidRPr="00395891">
        <w:rPr>
          <w:rStyle w:val="BodyTextChar"/>
          <w:color w:val="auto"/>
        </w:rPr>
        <w:t xml:space="preserve"> U-Tixo. Ukuconisa yinto etobekileyo yelizwi, ungakolisa ukuliva kubantu abenza intlondi, ngokukodwa kumakwenkwe Amaxosa. Ungati ukuba udla into ongafuni kuyipa bani nokuba ngumfazi wako uti yada yanga lento yingwev’ ubawo. Abobantuke abasakuba s</w:t>
      </w:r>
      <w:r w:rsidRPr="00395891">
        <w:rPr>
          <w:rStyle w:val="BodyTextChar"/>
          <w:color w:val="auto"/>
        </w:rPr>
        <w:t xml:space="preserve">ayitya lonto kuba ubaconisile; ziko nezinye indawo zelilizwi endingenakumkana nazo, ndigqiba ngeliti Iona litobeke kakubi, akufuneki ilizwi langapandle. Bekufanele ukutiwa ndikufungisa U-Tixo; kutshiwo mhlope, kungahanjwe kufunwa ubuvilikitshane bamazwana </w:t>
      </w:r>
      <w:r w:rsidRPr="00395891">
        <w:rPr>
          <w:rStyle w:val="BodyTextChar"/>
          <w:color w:val="auto"/>
        </w:rPr>
        <w:t>atobekileyo.</w:t>
      </w:r>
    </w:p>
    <w:p w14:paraId="7C7DF698" w14:textId="4250FC94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jc w:val="both"/>
        <w:rPr>
          <w:color w:val="auto"/>
        </w:rPr>
      </w:pPr>
      <w:r w:rsidRPr="00395891">
        <w:rPr>
          <w:rStyle w:val="BodyTextChar"/>
          <w:color w:val="auto"/>
        </w:rPr>
        <w:t xml:space="preserve">Kangela kwisahluko XII. 5. kobako izwi eliti,— </w:t>
      </w:r>
      <w:r w:rsidRPr="00395891">
        <w:rPr>
          <w:rStyle w:val="BodyTextChar"/>
          <w:i/>
          <w:iCs/>
          <w:color w:val="auto"/>
        </w:rPr>
        <w:t>Bayayigxugxisa</w:t>
      </w:r>
      <w:r w:rsidRPr="00395891">
        <w:rPr>
          <w:rStyle w:val="BodyTextChar"/>
          <w:color w:val="auto"/>
        </w:rPr>
        <w:t xml:space="preserve"> isabata. Uti komnye umntu wogxugxa, ube usiti wobaleka, akunakutiwa esabateni iyagxugxiswa ngati iyasukelwa, makutiwe iyapulwa, kuba ayinguye umntu. Kaukangele kwisahluko XXVI. 59. </w:t>
      </w:r>
      <w:r w:rsidRPr="00395891">
        <w:rPr>
          <w:rStyle w:val="BodyTextChar"/>
          <w:color w:val="auto"/>
        </w:rPr>
        <w:t xml:space="preserve">wofika kuko eliti, </w:t>
      </w:r>
      <w:r w:rsidRPr="00395891">
        <w:rPr>
          <w:rStyle w:val="BodyTextChar"/>
          <w:i/>
          <w:iCs/>
          <w:color w:val="auto"/>
        </w:rPr>
        <w:t xml:space="preserve">bamfise. </w:t>
      </w:r>
      <w:r w:rsidRPr="00395891">
        <w:rPr>
          <w:rStyle w:val="BodyTextChar"/>
          <w:color w:val="auto"/>
        </w:rPr>
        <w:t xml:space="preserve">Elolizwi litetwa lula, ikakulu kutiwa bambulale, kengoko bekufanele ukutiwa bambulale U-Yesu, kungatiwa bamfise U-Yesu. Zizezo indawo endizikalazelayo mna, ngapandle kwendawo eseei- velisiwe kade ngabanye ababali. Nditi kanjalo </w:t>
      </w:r>
      <w:r w:rsidRPr="00395891">
        <w:rPr>
          <w:rStyle w:val="BodyTextChar"/>
          <w:color w:val="auto"/>
        </w:rPr>
        <w:t xml:space="preserve">elilizwi lokuti </w:t>
      </w:r>
      <w:r w:rsidRPr="00395891">
        <w:rPr>
          <w:rStyle w:val="BodyTextChar"/>
          <w:i/>
          <w:iCs/>
          <w:color w:val="auto"/>
        </w:rPr>
        <w:t>imidaka</w:t>
      </w:r>
      <w:r w:rsidRPr="00395891">
        <w:rPr>
          <w:rStyle w:val="BodyTextChar"/>
          <w:color w:val="auto"/>
        </w:rPr>
        <w:t xml:space="preserve"> xa abantu abamnyama bazibizayo mabaliyeke, libi, lisigxeko nokuba sigxeko. Into esukuba imdaka yesukuba incolile. Nina bateti besixosa bamhlope ninelizwi elibi enihlala niliteta futi nasezintlanganisweni,—nali elozwi,—</w:t>
      </w:r>
      <w:r w:rsidRPr="00395891">
        <w:rPr>
          <w:rStyle w:val="BodyTextChar"/>
          <w:i/>
          <w:iCs/>
          <w:color w:val="auto"/>
        </w:rPr>
        <w:t>nina nizizinto</w:t>
      </w:r>
      <w:r w:rsidRPr="00395891">
        <w:rPr>
          <w:rStyle w:val="BodyTextChar"/>
          <w:color w:val="auto"/>
        </w:rPr>
        <w:t>: nisitshoke kwabamnyama. Ndiyanivusa liyekeni elozwi, loza liti lakubuzwa wome umlomo.</w:t>
      </w:r>
    </w:p>
    <w:p w14:paraId="076A19F6" w14:textId="77777777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ind w:right="220" w:firstLine="0"/>
        <w:jc w:val="right"/>
        <w:rPr>
          <w:color w:val="auto"/>
          <w:sz w:val="15"/>
          <w:szCs w:val="15"/>
        </w:rPr>
      </w:pPr>
      <w:r w:rsidRPr="00395891">
        <w:rPr>
          <w:rStyle w:val="BodyTextChar"/>
          <w:color w:val="auto"/>
        </w:rPr>
        <w:t xml:space="preserve">W. </w:t>
      </w:r>
      <w:r w:rsidRPr="00395891">
        <w:rPr>
          <w:rStyle w:val="BodyTextChar"/>
          <w:smallCaps/>
          <w:color w:val="auto"/>
          <w:sz w:val="15"/>
          <w:szCs w:val="15"/>
        </w:rPr>
        <w:t>Gaba.</w:t>
      </w:r>
    </w:p>
    <w:p w14:paraId="0C72A5D9" w14:textId="00CDB3CD" w:rsidR="00026B1E" w:rsidRPr="00395891" w:rsidRDefault="00ED2466" w:rsidP="00A258F0">
      <w:pPr>
        <w:pStyle w:val="BodyText"/>
        <w:framePr w:w="3560" w:h="11365" w:hRule="exact" w:wrap="none" w:vAnchor="page" w:hAnchor="page" w:x="8161" w:y="3271"/>
        <w:spacing w:line="269" w:lineRule="auto"/>
        <w:jc w:val="both"/>
        <w:rPr>
          <w:color w:val="auto"/>
        </w:rPr>
      </w:pPr>
      <w:r w:rsidRPr="00395891">
        <w:rPr>
          <w:rStyle w:val="BodyTextChar"/>
          <w:color w:val="auto"/>
        </w:rPr>
        <w:t>Nditi makowetu abaguquli ngoku bapakati kwa</w:t>
      </w:r>
      <w:r w:rsidRPr="00395891">
        <w:rPr>
          <w:rStyle w:val="BodyTextChar"/>
          <w:color w:val="auto"/>
        </w:rPr>
        <w:softHyphen/>
        <w:t>yo incwadi ukuyiguqula. Inxenye yabaziguqulayo sezipumile, eka Mateyu neye Zenzo Zabapostile.</w:t>
      </w:r>
    </w:p>
    <w:p w14:paraId="25512124" w14:textId="77777777" w:rsidR="00026B1E" w:rsidRPr="00395891" w:rsidRDefault="00026B1E">
      <w:pPr>
        <w:spacing w:line="1" w:lineRule="exact"/>
        <w:rPr>
          <w:color w:val="auto"/>
        </w:rPr>
      </w:pPr>
    </w:p>
    <w:sectPr w:rsidR="00026B1E" w:rsidRPr="0039589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FE4AA" w14:textId="77777777" w:rsidR="00ED2466" w:rsidRDefault="00ED2466">
      <w:r>
        <w:separator/>
      </w:r>
    </w:p>
  </w:endnote>
  <w:endnote w:type="continuationSeparator" w:id="0">
    <w:p w14:paraId="52E0AD19" w14:textId="77777777" w:rsidR="00ED2466" w:rsidRDefault="00E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592F" w14:textId="77777777" w:rsidR="00ED2466" w:rsidRDefault="00ED2466"/>
  </w:footnote>
  <w:footnote w:type="continuationSeparator" w:id="0">
    <w:p w14:paraId="39923C70" w14:textId="77777777" w:rsidR="00ED2466" w:rsidRDefault="00ED24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54585"/>
    <w:multiLevelType w:val="multilevel"/>
    <w:tmpl w:val="64AC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473E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E"/>
    <w:rsid w:val="00026B1E"/>
    <w:rsid w:val="0011165C"/>
    <w:rsid w:val="00395891"/>
    <w:rsid w:val="00A258F0"/>
    <w:rsid w:val="00DD1BF4"/>
    <w:rsid w:val="00EA0D1A"/>
    <w:rsid w:val="00ED2466"/>
    <w:rsid w:val="00F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00B9"/>
  <w15:docId w15:val="{A28F09BA-8B39-4E84-A9A7-16C7650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8"/>
      <w:szCs w:val="9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53473E"/>
      <w:sz w:val="50"/>
      <w:szCs w:val="5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D"/>
      <w:sz w:val="16"/>
      <w:szCs w:val="16"/>
      <w:u w:val="none"/>
    </w:rPr>
  </w:style>
  <w:style w:type="paragraph" w:customStyle="1" w:styleId="Bodytext60">
    <w:name w:val="Body text (6)"/>
    <w:basedOn w:val="Normal"/>
    <w:link w:val="Bodytext6"/>
    <w:pPr>
      <w:spacing w:after="720"/>
      <w:jc w:val="center"/>
    </w:pPr>
    <w:rPr>
      <w:rFonts w:ascii="Arial" w:eastAsia="Arial" w:hAnsi="Arial" w:cs="Arial"/>
      <w:w w:val="70"/>
      <w:sz w:val="98"/>
      <w:szCs w:val="9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Normal"/>
    <w:link w:val="Bodytext7"/>
    <w:pPr>
      <w:spacing w:after="400"/>
      <w:ind w:firstLine="160"/>
    </w:pPr>
    <w:rPr>
      <w:rFonts w:ascii="Arial" w:eastAsia="Arial" w:hAnsi="Arial" w:cs="Arial"/>
      <w:color w:val="53473E"/>
      <w:sz w:val="50"/>
      <w:szCs w:val="5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color w:val="5247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2022-07-16T22:53:00Z</dcterms:created>
  <dcterms:modified xsi:type="dcterms:W3CDTF">2022-07-16T22:53:00Z</dcterms:modified>
</cp:coreProperties>
</file>