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1498" w14:textId="6941D42E" w:rsidR="00A2690F" w:rsidRPr="00792A78" w:rsidRDefault="006825FF">
      <w:pPr>
        <w:spacing w:line="1" w:lineRule="exact"/>
        <w:rPr>
          <w:color w:val="auto"/>
        </w:rPr>
      </w:pPr>
      <w:r w:rsidRPr="00792A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F3EBFE" wp14:editId="1D75E4CB">
                <wp:simplePos x="0" y="0"/>
                <wp:positionH relativeFrom="page">
                  <wp:posOffset>3882390</wp:posOffset>
                </wp:positionH>
                <wp:positionV relativeFrom="page">
                  <wp:posOffset>283210</wp:posOffset>
                </wp:positionV>
                <wp:extent cx="0" cy="103625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25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5D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05.7pt;margin-top:22.3pt;width:0;height:815.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7D5747E9" w14:textId="7FABD2FC" w:rsidR="004F45C9" w:rsidRPr="00792A78" w:rsidRDefault="004F45C9" w:rsidP="008B0349">
      <w:pPr>
        <w:pStyle w:val="BodyText"/>
        <w:framePr w:w="4943" w:h="16772" w:hRule="exact" w:wrap="none" w:vAnchor="page" w:hAnchor="page" w:x="1075" w:y="76"/>
        <w:spacing w:after="120"/>
        <w:ind w:firstLine="0"/>
        <w:jc w:val="both"/>
        <w:rPr>
          <w:color w:val="auto"/>
          <w:sz w:val="22"/>
          <w:szCs w:val="22"/>
        </w:rPr>
      </w:pPr>
    </w:p>
    <w:p w14:paraId="68F88660" w14:textId="77777777" w:rsidR="004F45C9" w:rsidRPr="00792A78" w:rsidRDefault="004F45C9" w:rsidP="008B0349">
      <w:pPr>
        <w:pStyle w:val="BodyText"/>
        <w:framePr w:w="4943" w:h="16772" w:hRule="exact" w:wrap="none" w:vAnchor="page" w:hAnchor="page" w:x="1075" w:y="76"/>
        <w:spacing w:after="120"/>
        <w:ind w:firstLine="0"/>
        <w:jc w:val="both"/>
        <w:rPr>
          <w:color w:val="auto"/>
        </w:rPr>
      </w:pPr>
    </w:p>
    <w:p w14:paraId="4E64CA28" w14:textId="2147F7D4" w:rsidR="00A2690F" w:rsidRPr="00097D81" w:rsidRDefault="006825FF" w:rsidP="008B0349">
      <w:pPr>
        <w:pStyle w:val="BodyText"/>
        <w:framePr w:w="4943" w:h="16772" w:hRule="exact" w:wrap="none" w:vAnchor="page" w:hAnchor="page" w:x="1075" w:y="76"/>
        <w:spacing w:after="120"/>
        <w:ind w:firstLine="0"/>
        <w:jc w:val="both"/>
        <w:rPr>
          <w:color w:val="auto"/>
        </w:rPr>
      </w:pPr>
      <w:proofErr w:type="spellStart"/>
      <w:r w:rsidRPr="00792A78">
        <w:rPr>
          <w:color w:val="auto"/>
        </w:rPr>
        <w:t>ukuti</w:t>
      </w:r>
      <w:proofErr w:type="spellEnd"/>
      <w:r w:rsidRPr="00792A78">
        <w:rPr>
          <w:color w:val="auto"/>
        </w:rPr>
        <w:t xml:space="preserve"> </w:t>
      </w:r>
      <w:proofErr w:type="spellStart"/>
      <w:r w:rsidRPr="00792A78">
        <w:rPr>
          <w:color w:val="auto"/>
        </w:rPr>
        <w:t>si</w:t>
      </w:r>
      <w:r w:rsidRPr="00097D81">
        <w:rPr>
          <w:color w:val="auto"/>
        </w:rPr>
        <w:t>yabukeka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elisweni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ngenxa</w:t>
      </w:r>
      <w:proofErr w:type="spellEnd"/>
      <w:r w:rsidRPr="00097D81">
        <w:rPr>
          <w:color w:val="auto"/>
        </w:rPr>
        <w:t xml:space="preserve"> ye flag </w:t>
      </w:r>
      <w:proofErr w:type="spellStart"/>
      <w:r w:rsidRPr="00097D81">
        <w:rPr>
          <w:color w:val="auto"/>
        </w:rPr>
        <w:t>ezazix</w:t>
      </w:r>
      <w:r w:rsidR="00F034A6" w:rsidRPr="00097D81">
        <w:rPr>
          <w:color w:val="auto"/>
        </w:rPr>
        <w:t>o</w:t>
      </w:r>
      <w:r w:rsidRPr="00097D81">
        <w:rPr>
          <w:color w:val="auto"/>
        </w:rPr>
        <w:t>nyiwe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zafihlakala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iziroba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namahlazo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obuze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baso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Azifihlekanga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kodwa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noko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ngokusuka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sibengezwe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yimi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moya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nayi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mvula</w:t>
      </w:r>
      <w:proofErr w:type="spellEnd"/>
      <w:r w:rsidRPr="00097D81">
        <w:rPr>
          <w:color w:val="auto"/>
        </w:rPr>
        <w:t>.</w:t>
      </w:r>
    </w:p>
    <w:p w14:paraId="0BAC508D" w14:textId="77777777" w:rsidR="00A2690F" w:rsidRPr="00097D81" w:rsidRDefault="006825FF" w:rsidP="008B0349">
      <w:pPr>
        <w:pStyle w:val="Bodytext20"/>
        <w:framePr w:w="4943" w:h="16772" w:hRule="exact" w:wrap="none" w:vAnchor="page" w:hAnchor="page" w:x="1075" w:y="76"/>
        <w:rPr>
          <w:color w:val="auto"/>
        </w:rPr>
      </w:pPr>
      <w:r w:rsidRPr="00097D81">
        <w:rPr>
          <w:color w:val="auto"/>
        </w:rPr>
        <w:t>EYASE LOVEDALE IMPAHLA.</w:t>
      </w:r>
    </w:p>
    <w:p w14:paraId="6C9AF9E7" w14:textId="4DDAC771" w:rsidR="00A2690F" w:rsidRPr="00097D81" w:rsidRDefault="006825FF" w:rsidP="008B0349">
      <w:pPr>
        <w:pStyle w:val="BodyText"/>
        <w:framePr w:w="4943" w:h="16772" w:hRule="exact" w:wrap="none" w:vAnchor="page" w:hAnchor="page" w:x="1075" w:y="76"/>
        <w:ind w:firstLine="220"/>
        <w:jc w:val="both"/>
        <w:rPr>
          <w:color w:val="auto"/>
        </w:rPr>
      </w:pPr>
      <w:proofErr w:type="spellStart"/>
      <w:r w:rsidRPr="00097D81">
        <w:rPr>
          <w:color w:val="auto"/>
        </w:rPr>
        <w:t>Ngokohlobo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Iwezinto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ezasiwa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andisayi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kuteta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inkoiiso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seyizazi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Ndingasuka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nditi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kodwa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ngempumelela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yobuhle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bokucwangciswa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kwayo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sifanele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ukubulela</w:t>
      </w:r>
      <w:proofErr w:type="spellEnd"/>
      <w:r w:rsidRPr="00097D81">
        <w:rPr>
          <w:color w:val="auto"/>
        </w:rPr>
        <w:t xml:space="preserve"> u Miss Waterston </w:t>
      </w:r>
      <w:proofErr w:type="spellStart"/>
      <w:r w:rsidRPr="00097D81">
        <w:rPr>
          <w:color w:val="auto"/>
        </w:rPr>
        <w:t>owaziwa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kunene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ngegama</w:t>
      </w:r>
      <w:proofErr w:type="spellEnd"/>
      <w:r w:rsidRPr="00097D81">
        <w:rPr>
          <w:color w:val="auto"/>
        </w:rPr>
        <w:t xml:space="preserve"> lo “</w:t>
      </w:r>
      <w:proofErr w:type="spellStart"/>
      <w:r w:rsidRPr="00097D81">
        <w:rPr>
          <w:color w:val="auto"/>
        </w:rPr>
        <w:t>Noqakata</w:t>
      </w:r>
      <w:proofErr w:type="spellEnd"/>
      <w:r w:rsidRPr="00097D81">
        <w:rPr>
          <w:color w:val="auto"/>
        </w:rPr>
        <w:t xml:space="preserve">” </w:t>
      </w:r>
      <w:proofErr w:type="spellStart"/>
      <w:r w:rsidRPr="00097D81">
        <w:rPr>
          <w:color w:val="auto"/>
        </w:rPr>
        <w:t>oligqira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ngoku</w:t>
      </w:r>
      <w:proofErr w:type="spellEnd"/>
      <w:r w:rsidRPr="00097D81">
        <w:rPr>
          <w:color w:val="auto"/>
        </w:rPr>
        <w:t xml:space="preserve"> e Kapa; no Miss Alexander </w:t>
      </w:r>
      <w:proofErr w:type="spellStart"/>
      <w:r w:rsidRPr="00097D81">
        <w:rPr>
          <w:color w:val="auto"/>
        </w:rPr>
        <w:t>osand</w:t>
      </w:r>
      <w:proofErr w:type="spellEnd"/>
      <w:r w:rsidRPr="00097D81">
        <w:rPr>
          <w:color w:val="auto"/>
        </w:rPr>
        <w:t xml:space="preserve">’ </w:t>
      </w:r>
      <w:proofErr w:type="spellStart"/>
      <w:r w:rsidRPr="00097D81">
        <w:rPr>
          <w:color w:val="auto"/>
        </w:rPr>
        <w:t>ukusbiya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umzi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wentombi</w:t>
      </w:r>
      <w:proofErr w:type="spellEnd"/>
      <w:r w:rsidRPr="00097D81">
        <w:rPr>
          <w:color w:val="auto"/>
        </w:rPr>
        <w:t xml:space="preserve"> e Lovedale </w:t>
      </w:r>
      <w:proofErr w:type="spellStart"/>
      <w:r w:rsidRPr="00097D81">
        <w:rPr>
          <w:color w:val="auto"/>
        </w:rPr>
        <w:t>esiya</w:t>
      </w:r>
      <w:proofErr w:type="spellEnd"/>
      <w:r w:rsidRPr="00097D81">
        <w:rPr>
          <w:color w:val="auto"/>
        </w:rPr>
        <w:t xml:space="preserve"> e </w:t>
      </w:r>
      <w:proofErr w:type="gramStart"/>
      <w:r w:rsidRPr="00097D81">
        <w:rPr>
          <w:color w:val="auto"/>
        </w:rPr>
        <w:t>Scotland,—</w:t>
      </w:r>
      <w:proofErr w:type="spellStart"/>
      <w:proofErr w:type="gramEnd"/>
      <w:r w:rsidRPr="00097D81">
        <w:rPr>
          <w:color w:val="auto"/>
        </w:rPr>
        <w:t>ngolungiselelo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noncedo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abalwenzileyo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ekute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nokukangeleka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kakuhle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emehlweni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ababeze</w:t>
      </w:r>
      <w:proofErr w:type="spellEnd"/>
      <w:r w:rsidRPr="00097D81">
        <w:rPr>
          <w:color w:val="auto"/>
        </w:rPr>
        <w:t xml:space="preserve"> e “</w:t>
      </w:r>
      <w:proofErr w:type="spellStart"/>
      <w:proofErr w:type="gramStart"/>
      <w:r w:rsidRPr="00097D81">
        <w:rPr>
          <w:color w:val="auto"/>
        </w:rPr>
        <w:t>Mbonisweni</w:t>
      </w:r>
      <w:proofErr w:type="spellEnd"/>
      <w:r w:rsidRPr="00097D81">
        <w:rPr>
          <w:color w:val="auto"/>
        </w:rPr>
        <w:t xml:space="preserve"> ”</w:t>
      </w:r>
      <w:proofErr w:type="gramEnd"/>
      <w:r w:rsidRPr="00097D81">
        <w:rPr>
          <w:color w:val="auto"/>
        </w:rPr>
        <w:t xml:space="preserve"> apo-</w:t>
      </w:r>
      <w:proofErr w:type="spellStart"/>
      <w:r w:rsidRPr="00097D81">
        <w:rPr>
          <w:color w:val="auto"/>
        </w:rPr>
        <w:t>Kunye</w:t>
      </w:r>
      <w:proofErr w:type="spellEnd"/>
      <w:r w:rsidRPr="00097D81">
        <w:rPr>
          <w:color w:val="auto"/>
        </w:rPr>
        <w:t xml:space="preserve"> no John Noble, Esq., </w:t>
      </w:r>
      <w:proofErr w:type="spellStart"/>
      <w:r w:rsidRPr="00097D81">
        <w:rPr>
          <w:color w:val="auto"/>
        </w:rPr>
        <w:t>Umbali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Micimbi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yendlu</w:t>
      </w:r>
      <w:proofErr w:type="spellEnd"/>
      <w:r w:rsidRPr="00097D81">
        <w:rPr>
          <w:color w:val="auto"/>
        </w:rPr>
        <w:t xml:space="preserve"> ye </w:t>
      </w:r>
      <w:proofErr w:type="spellStart"/>
      <w:r w:rsidRPr="00097D81">
        <w:rPr>
          <w:color w:val="auto"/>
        </w:rPr>
        <w:t>Palamente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esayiketelwa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nguye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entle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yokucanatywa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mpabla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Andisababali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ababe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tunywe</w:t>
      </w:r>
      <w:proofErr w:type="spellEnd"/>
      <w:r w:rsidRPr="00097D81">
        <w:rPr>
          <w:color w:val="auto"/>
        </w:rPr>
        <w:t xml:space="preserve"> bona </w:t>
      </w:r>
      <w:proofErr w:type="spellStart"/>
      <w:r w:rsidRPr="00097D81">
        <w:rPr>
          <w:color w:val="auto"/>
        </w:rPr>
        <w:t>ekaya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kugcina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impahla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leyo</w:t>
      </w:r>
      <w:proofErr w:type="spellEnd"/>
      <w:r w:rsidRPr="00097D81">
        <w:rPr>
          <w:color w:val="auto"/>
        </w:rPr>
        <w:t>.</w:t>
      </w:r>
    </w:p>
    <w:p w14:paraId="1071F41A" w14:textId="489DAEC5" w:rsidR="00A2690F" w:rsidRPr="00097D81" w:rsidRDefault="006825FF" w:rsidP="008B0349">
      <w:pPr>
        <w:pStyle w:val="BodyText"/>
        <w:framePr w:w="4943" w:h="16772" w:hRule="exact" w:wrap="none" w:vAnchor="page" w:hAnchor="page" w:x="1075" w:y="76"/>
        <w:ind w:firstLine="220"/>
        <w:jc w:val="both"/>
        <w:rPr>
          <w:color w:val="auto"/>
        </w:rPr>
      </w:pP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ngokohlobo</w:t>
      </w:r>
      <w:proofErr w:type="spellEnd"/>
      <w:r w:rsidRPr="00097D81">
        <w:rPr>
          <w:color w:val="auto"/>
        </w:rPr>
        <w:t xml:space="preserve"> </w:t>
      </w:r>
      <w:proofErr w:type="spellStart"/>
      <w:r w:rsidR="00906356" w:rsidRPr="00097D81">
        <w:rPr>
          <w:color w:val="auto"/>
        </w:rPr>
        <w:t>l</w:t>
      </w:r>
      <w:r w:rsidRPr="00097D81">
        <w:rPr>
          <w:color w:val="auto"/>
        </w:rPr>
        <w:t>wezimvo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zabantu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ngokumayelana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nempahla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yase</w:t>
      </w:r>
      <w:proofErr w:type="spellEnd"/>
      <w:r w:rsidRPr="00097D81">
        <w:rPr>
          <w:color w:val="auto"/>
        </w:rPr>
        <w:t xml:space="preserve"> Lovedale, </w:t>
      </w:r>
      <w:proofErr w:type="spellStart"/>
      <w:r w:rsidRPr="00097D81">
        <w:rPr>
          <w:color w:val="auto"/>
        </w:rPr>
        <w:t>ndingati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zibe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zezintle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kanye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Yanconywa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impahla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ngendlela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zonke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ngobuhle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nokuti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ngobubuninzi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zicokiswe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kangaka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ukwenziwa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smallCaps/>
          <w:color w:val="auto"/>
        </w:rPr>
        <w:t>Izihlobo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ezinje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</w:t>
      </w:r>
      <w:proofErr w:type="spellEnd"/>
      <w:r w:rsidRPr="00097D81">
        <w:rPr>
          <w:color w:val="auto"/>
        </w:rPr>
        <w:t xml:space="preserve"> Dr. Dale, </w:t>
      </w:r>
      <w:proofErr w:type="spellStart"/>
      <w:r w:rsidRPr="00097D81">
        <w:rPr>
          <w:color w:val="auto"/>
        </w:rPr>
        <w:t>nabanye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ayibanga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sahlangana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imilomo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luvuyo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lokubona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isiqamo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esoyise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kade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bekuIwela</w:t>
      </w:r>
      <w:proofErr w:type="spellEnd"/>
      <w:r w:rsidRPr="00097D81">
        <w:rPr>
          <w:color w:val="auto"/>
        </w:rPr>
        <w:t xml:space="preserve">; </w:t>
      </w:r>
      <w:proofErr w:type="spellStart"/>
      <w:r w:rsidRPr="00097D81">
        <w:rPr>
          <w:color w:val="auto"/>
        </w:rPr>
        <w:t>zaza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smallCaps/>
          <w:color w:val="auto"/>
        </w:rPr>
        <w:t>Intshaba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zavalwa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imilomo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okwalomini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Ezona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zancomeka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kakulu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zaba</w:t>
      </w:r>
      <w:proofErr w:type="spellEnd"/>
      <w:r w:rsidRPr="00097D81">
        <w:rPr>
          <w:color w:val="auto"/>
        </w:rPr>
        <w:t>: —</w:t>
      </w:r>
    </w:p>
    <w:p w14:paraId="7EAE538C" w14:textId="77777777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60"/>
        </w:tabs>
        <w:ind w:firstLine="220"/>
        <w:jc w:val="both"/>
        <w:rPr>
          <w:color w:val="auto"/>
        </w:rPr>
      </w:pPr>
      <w:bookmarkStart w:id="0" w:name="bookmark0"/>
      <w:bookmarkEnd w:id="0"/>
      <w:proofErr w:type="spellStart"/>
      <w:r w:rsidRPr="00097D81">
        <w:rPr>
          <w:i/>
          <w:iCs/>
          <w:color w:val="auto"/>
        </w:rPr>
        <w:t>Ngumfuziselo</w:t>
      </w:r>
      <w:proofErr w:type="spellEnd"/>
      <w:r w:rsidRPr="00097D81">
        <w:rPr>
          <w:i/>
          <w:iCs/>
          <w:color w:val="auto"/>
        </w:rPr>
        <w:t xml:space="preserve"> we </w:t>
      </w:r>
      <w:proofErr w:type="spellStart"/>
      <w:r w:rsidRPr="00097D81">
        <w:rPr>
          <w:i/>
          <w:iCs/>
          <w:color w:val="auto"/>
        </w:rPr>
        <w:t>Ndlukazi</w:t>
      </w:r>
      <w:proofErr w:type="spellEnd"/>
      <w:r w:rsidRPr="00097D81">
        <w:rPr>
          <w:color w:val="auto"/>
        </w:rPr>
        <w:t xml:space="preserve"> le </w:t>
      </w:r>
      <w:proofErr w:type="spellStart"/>
      <w:r w:rsidRPr="00097D81">
        <w:rPr>
          <w:color w:val="auto"/>
        </w:rPr>
        <w:t>yokufundela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udodana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yase</w:t>
      </w:r>
      <w:proofErr w:type="spellEnd"/>
      <w:r w:rsidRPr="00097D81">
        <w:rPr>
          <w:color w:val="auto"/>
        </w:rPr>
        <w:t xml:space="preserve"> Lovedale, </w:t>
      </w:r>
      <w:proofErr w:type="spellStart"/>
      <w:r w:rsidRPr="00097D81">
        <w:rPr>
          <w:color w:val="auto"/>
        </w:rPr>
        <w:t>owawenziwe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miti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ngu</w:t>
      </w:r>
      <w:proofErr w:type="spellEnd"/>
      <w:r w:rsidRPr="00097D81">
        <w:rPr>
          <w:color w:val="auto"/>
        </w:rPr>
        <w:t xml:space="preserve"> Mrs. Stewart.</w:t>
      </w:r>
    </w:p>
    <w:p w14:paraId="00C8145B" w14:textId="01DBD419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57"/>
        </w:tabs>
        <w:ind w:firstLine="220"/>
        <w:jc w:val="both"/>
        <w:rPr>
          <w:color w:val="auto"/>
        </w:rPr>
      </w:pPr>
      <w:bookmarkStart w:id="1" w:name="bookmark1"/>
      <w:bookmarkEnd w:id="1"/>
      <w:proofErr w:type="spellStart"/>
      <w:r w:rsidRPr="00097D81">
        <w:rPr>
          <w:i/>
          <w:iCs/>
          <w:color w:val="auto"/>
        </w:rPr>
        <w:t>Kweyemiti</w:t>
      </w:r>
      <w:proofErr w:type="spellEnd"/>
      <w:r w:rsidRPr="00097D81">
        <w:rPr>
          <w:i/>
          <w:iCs/>
          <w:color w:val="auto"/>
        </w:rPr>
        <w:t xml:space="preserve"> ye </w:t>
      </w:r>
      <w:proofErr w:type="spellStart"/>
      <w:r w:rsidRPr="00097D81">
        <w:rPr>
          <w:i/>
          <w:iCs/>
          <w:color w:val="auto"/>
        </w:rPr>
        <w:t>Nqwelo</w:t>
      </w:r>
      <w:proofErr w:type="spellEnd"/>
      <w:r w:rsidRPr="00097D81">
        <w:rPr>
          <w:i/>
          <w:iCs/>
          <w:color w:val="auto"/>
        </w:rPr>
        <w:t>,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zanconywa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ivili</w:t>
      </w:r>
      <w:proofErr w:type="spellEnd"/>
      <w:r w:rsidRPr="00097D81">
        <w:rPr>
          <w:color w:val="auto"/>
        </w:rPr>
        <w:t xml:space="preserve"> ze Scotch cart, </w:t>
      </w:r>
      <w:proofErr w:type="spellStart"/>
      <w:r w:rsidRPr="00097D81">
        <w:rPr>
          <w:color w:val="auto"/>
        </w:rPr>
        <w:t>ikiliva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ezintatu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ireki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ezimazinyo</w:t>
      </w:r>
      <w:proofErr w:type="spellEnd"/>
      <w:r w:rsidRPr="00097D81">
        <w:rPr>
          <w:color w:val="auto"/>
        </w:rPr>
        <w:t xml:space="preserve"> aye </w:t>
      </w:r>
      <w:proofErr w:type="spellStart"/>
      <w:r w:rsidRPr="00097D81">
        <w:rPr>
          <w:color w:val="auto"/>
        </w:rPr>
        <w:t>engawomti</w:t>
      </w:r>
      <w:proofErr w:type="spellEnd"/>
      <w:r w:rsidRPr="00097D81">
        <w:rPr>
          <w:color w:val="auto"/>
        </w:rPr>
        <w:t>, ne ere.</w:t>
      </w:r>
    </w:p>
    <w:p w14:paraId="16C18927" w14:textId="6964695E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71"/>
        </w:tabs>
        <w:ind w:firstLine="220"/>
        <w:jc w:val="both"/>
        <w:rPr>
          <w:color w:val="auto"/>
        </w:rPr>
      </w:pPr>
      <w:bookmarkStart w:id="2" w:name="bookmark2"/>
      <w:bookmarkEnd w:id="2"/>
      <w:proofErr w:type="spellStart"/>
      <w:r w:rsidRPr="00097D81">
        <w:rPr>
          <w:i/>
          <w:iCs/>
          <w:color w:val="auto"/>
        </w:rPr>
        <w:t>Kweyase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Fama</w:t>
      </w:r>
      <w:proofErr w:type="spellEnd"/>
      <w:r w:rsidRPr="00097D81">
        <w:rPr>
          <w:i/>
          <w:iCs/>
          <w:color w:val="auto"/>
        </w:rPr>
        <w:t>,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ingxowa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zombona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obomvu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nomhlope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ezazisiwe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bonke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abalimi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balandula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kwelocala</w:t>
      </w:r>
      <w:proofErr w:type="spellEnd"/>
      <w:r w:rsidRPr="00097D81">
        <w:rPr>
          <w:color w:val="auto"/>
        </w:rPr>
        <w:t xml:space="preserve"> lase Kapa </w:t>
      </w:r>
      <w:proofErr w:type="spellStart"/>
      <w:r w:rsidRPr="00097D81">
        <w:rPr>
          <w:color w:val="auto"/>
        </w:rPr>
        <w:t>akuzanga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kwabako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hlobo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lunjalo</w:t>
      </w:r>
      <w:proofErr w:type="spellEnd"/>
      <w:r w:rsidRPr="00097D81">
        <w:rPr>
          <w:color w:val="auto"/>
        </w:rPr>
        <w:t xml:space="preserve">; </w:t>
      </w:r>
      <w:proofErr w:type="spellStart"/>
      <w:r w:rsidRPr="00097D81">
        <w:rPr>
          <w:color w:val="auto"/>
        </w:rPr>
        <w:t>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zona </w:t>
      </w:r>
      <w:proofErr w:type="spellStart"/>
      <w:r w:rsidRPr="00097D81">
        <w:rPr>
          <w:color w:val="auto"/>
        </w:rPr>
        <w:t>ingxowa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kunye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neyembotyi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zatengwa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kwamhla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mnene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Ingqolowa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ayincomekanga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kuyapi</w:t>
      </w:r>
      <w:proofErr w:type="spellEnd"/>
    </w:p>
    <w:p w14:paraId="19B76973" w14:textId="0C7C5780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61"/>
          <w:tab w:val="left" w:leader="hyphen" w:pos="461"/>
        </w:tabs>
        <w:ind w:firstLine="220"/>
        <w:jc w:val="both"/>
        <w:rPr>
          <w:color w:val="auto"/>
        </w:rPr>
      </w:pPr>
      <w:bookmarkStart w:id="3" w:name="bookmark3"/>
      <w:bookmarkEnd w:id="3"/>
      <w:proofErr w:type="spellStart"/>
      <w:r w:rsidRPr="00097D81">
        <w:rPr>
          <w:i/>
          <w:iCs/>
          <w:color w:val="auto"/>
        </w:rPr>
        <w:t>Umsebenzi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Wentombi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wamangalisa</w:t>
      </w:r>
      <w:proofErr w:type="spellEnd"/>
      <w:r w:rsidRPr="00097D81">
        <w:rPr>
          <w:color w:val="auto"/>
        </w:rPr>
        <w:t xml:space="preserve"> into </w:t>
      </w:r>
      <w:proofErr w:type="spellStart"/>
      <w:r w:rsidRPr="00097D81">
        <w:rPr>
          <w:color w:val="auto"/>
        </w:rPr>
        <w:t>yonke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ngobuhle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eb’esakuti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oze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kuyikangela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ahlunguzele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intloko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atete</w:t>
      </w:r>
      <w:proofErr w:type="spellEnd"/>
      <w:r w:rsidRPr="00097D81">
        <w:rPr>
          <w:color w:val="auto"/>
        </w:rPr>
        <w:t xml:space="preserve"> into </w:t>
      </w:r>
      <w:proofErr w:type="spellStart"/>
      <w:r w:rsidRPr="00097D81">
        <w:rPr>
          <w:color w:val="auto"/>
        </w:rPr>
        <w:t>angayigqibiyo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naye</w:t>
      </w:r>
      <w:proofErr w:type="spellEnd"/>
      <w:r w:rsidRPr="00097D81">
        <w:rPr>
          <w:color w:val="auto"/>
        </w:rPr>
        <w:t xml:space="preserve">, </w:t>
      </w:r>
      <w:proofErr w:type="spellStart"/>
      <w:proofErr w:type="gramStart"/>
      <w:r w:rsidRPr="00097D81">
        <w:rPr>
          <w:color w:val="auto"/>
        </w:rPr>
        <w:t>esiti</w:t>
      </w:r>
      <w:proofErr w:type="spellEnd"/>
      <w:r w:rsidRPr="00097D81">
        <w:rPr>
          <w:color w:val="auto"/>
        </w:rPr>
        <w:t>,—</w:t>
      </w:r>
      <w:proofErr w:type="gramEnd"/>
      <w:r w:rsidRPr="00097D81">
        <w:rPr>
          <w:color w:val="auto"/>
        </w:rPr>
        <w:t xml:space="preserve">“ </w:t>
      </w:r>
      <w:proofErr w:type="spellStart"/>
      <w:r w:rsidRPr="00097D81">
        <w:rPr>
          <w:color w:val="auto"/>
        </w:rPr>
        <w:t>Ndihleli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nje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andizange</w:t>
      </w:r>
      <w:proofErr w:type="spellEnd"/>
      <w:r w:rsidRPr="00097D81">
        <w:rPr>
          <w:color w:val="auto"/>
        </w:rPr>
        <w:t xml:space="preserve"> </w:t>
      </w:r>
      <w:r w:rsidRPr="00097D81">
        <w:rPr>
          <w:color w:val="auto"/>
        </w:rPr>
        <w:tab/>
        <w:t xml:space="preserve">! ” </w:t>
      </w:r>
      <w:proofErr w:type="spellStart"/>
      <w:r w:rsidRPr="00097D81">
        <w:rPr>
          <w:color w:val="auto"/>
        </w:rPr>
        <w:t>Ekwada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inxenye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yelokwe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neminqwazi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yafakelwa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emitini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ukufuzisa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ukunxitywa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ngabanikazizo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abonakala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amanye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amadodana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ezilibala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emana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futi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ebonwa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esondezela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kufupi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ekahlela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ngeminqwazi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ukubulisa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epatele</w:t>
      </w:r>
      <w:proofErr w:type="spellEnd"/>
      <w:r w:rsidRPr="00097D81">
        <w:rPr>
          <w:color w:val="auto"/>
        </w:rPr>
        <w:t xml:space="preserve">. le </w:t>
      </w:r>
      <w:proofErr w:type="spellStart"/>
      <w:r w:rsidRPr="00097D81">
        <w:rPr>
          <w:color w:val="auto"/>
        </w:rPr>
        <w:t>nase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kuyangeni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lomiti</w:t>
      </w:r>
      <w:proofErr w:type="spellEnd"/>
      <w:r w:rsidRPr="00097D81">
        <w:rPr>
          <w:color w:val="auto"/>
        </w:rPr>
        <w:t>!</w:t>
      </w:r>
    </w:p>
    <w:p w14:paraId="2C551C4F" w14:textId="6501E736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64"/>
        </w:tabs>
        <w:ind w:firstLine="220"/>
        <w:jc w:val="both"/>
        <w:rPr>
          <w:color w:val="auto"/>
        </w:rPr>
      </w:pPr>
      <w:bookmarkStart w:id="4" w:name="bookmark4"/>
      <w:bookmarkEnd w:id="4"/>
      <w:proofErr w:type="spellStart"/>
      <w:r w:rsidRPr="00097D81">
        <w:rPr>
          <w:i/>
          <w:iCs/>
          <w:color w:val="auto"/>
        </w:rPr>
        <w:t>Kowaba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Cweli</w:t>
      </w:r>
      <w:proofErr w:type="spellEnd"/>
      <w:r w:rsidRPr="00097D81">
        <w:rPr>
          <w:i/>
          <w:iCs/>
          <w:color w:val="auto"/>
        </w:rPr>
        <w:t>,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isitulo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sokunqenq'a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satsala</w:t>
      </w:r>
      <w:proofErr w:type="spellEnd"/>
      <w:r w:rsidRPr="00097D81">
        <w:rPr>
          <w:color w:val="auto"/>
        </w:rPr>
        <w:t xml:space="preserve"> into </w:t>
      </w:r>
      <w:proofErr w:type="spellStart"/>
      <w:r w:rsidRPr="00097D81">
        <w:rPr>
          <w:color w:val="auto"/>
        </w:rPr>
        <w:t>eninzi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kwabanjalo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nakwinto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eninzi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yempahla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kwatiwa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inxenye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ayipelelanga</w:t>
      </w:r>
      <w:proofErr w:type="spellEnd"/>
      <w:r w:rsidRPr="00097D81">
        <w:rPr>
          <w:color w:val="auto"/>
        </w:rPr>
        <w:t xml:space="preserve"> </w:t>
      </w:r>
      <w:proofErr w:type="spellStart"/>
      <w:proofErr w:type="gramStart"/>
      <w:r w:rsidRPr="00097D81">
        <w:rPr>
          <w:color w:val="auto"/>
        </w:rPr>
        <w:t>ukugudiswa</w:t>
      </w:r>
      <w:proofErr w:type="spellEnd"/>
      <w:r w:rsidRPr="00097D81">
        <w:rPr>
          <w:color w:val="auto"/>
        </w:rPr>
        <w:t>.—</w:t>
      </w:r>
      <w:proofErr w:type="spellStart"/>
      <w:proofErr w:type="gramEnd"/>
      <w:r w:rsidRPr="00097D81">
        <w:rPr>
          <w:color w:val="auto"/>
        </w:rPr>
        <w:t>Ngokumayelana</w:t>
      </w:r>
      <w:proofErr w:type="spellEnd"/>
      <w:r w:rsidRPr="00097D81">
        <w:rPr>
          <w:color w:val="auto"/>
        </w:rPr>
        <w:t xml:space="preserve"> ne </w:t>
      </w:r>
      <w:r w:rsidRPr="00097D81">
        <w:rPr>
          <w:i/>
          <w:iCs/>
          <w:color w:val="auto"/>
        </w:rPr>
        <w:t>desk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zokuhlala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abantwana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esikolweni</w:t>
      </w:r>
      <w:proofErr w:type="spellEnd"/>
      <w:r w:rsidRPr="00097D81">
        <w:rPr>
          <w:color w:val="auto"/>
        </w:rPr>
        <w:t xml:space="preserve"> u Dr. Dale </w:t>
      </w:r>
      <w:proofErr w:type="spellStart"/>
      <w:r w:rsidRPr="00097D81">
        <w:rPr>
          <w:color w:val="auto"/>
        </w:rPr>
        <w:t>akalibalanga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wada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wamana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ukuzalatisa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ititshala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ezaziko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wabonisa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indawana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ezincinane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anqwenele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zenziwe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ngokunye</w:t>
      </w:r>
      <w:proofErr w:type="spellEnd"/>
      <w:r w:rsidRPr="00097D81">
        <w:rPr>
          <w:color w:val="auto"/>
        </w:rPr>
        <w:t>.</w:t>
      </w:r>
    </w:p>
    <w:p w14:paraId="582BD562" w14:textId="5CFD6F6F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60"/>
        </w:tabs>
        <w:ind w:firstLine="220"/>
        <w:jc w:val="both"/>
        <w:rPr>
          <w:color w:val="auto"/>
        </w:rPr>
      </w:pPr>
      <w:bookmarkStart w:id="5" w:name="bookmark5"/>
      <w:bookmarkEnd w:id="5"/>
      <w:proofErr w:type="spellStart"/>
      <w:r w:rsidRPr="00097D81">
        <w:rPr>
          <w:i/>
          <w:iCs/>
          <w:color w:val="auto"/>
        </w:rPr>
        <w:t>Kwezaba</w:t>
      </w:r>
      <w:proofErr w:type="spellEnd"/>
      <w:r w:rsidRPr="00097D81">
        <w:rPr>
          <w:i/>
          <w:iCs/>
          <w:color w:val="auto"/>
        </w:rPr>
        <w:t xml:space="preserve"> Kandi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kwancomeka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screwwrench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ezimbini</w:t>
      </w:r>
      <w:proofErr w:type="spellEnd"/>
      <w:r w:rsidRPr="00097D81">
        <w:rPr>
          <w:color w:val="auto"/>
        </w:rPr>
        <w:t xml:space="preserve">, ne </w:t>
      </w:r>
      <w:r w:rsidRPr="00097D81">
        <w:rPr>
          <w:i/>
          <w:iCs/>
          <w:color w:val="auto"/>
        </w:rPr>
        <w:t>hinges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ezinkulu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zesango</w:t>
      </w:r>
      <w:proofErr w:type="spellEnd"/>
      <w:r w:rsidRPr="00097D81">
        <w:rPr>
          <w:color w:val="auto"/>
        </w:rPr>
        <w:t>.</w:t>
      </w:r>
    </w:p>
    <w:p w14:paraId="24A5E828" w14:textId="77DFF74E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71"/>
        </w:tabs>
        <w:ind w:firstLine="220"/>
        <w:jc w:val="both"/>
        <w:rPr>
          <w:color w:val="auto"/>
        </w:rPr>
      </w:pPr>
      <w:bookmarkStart w:id="6" w:name="bookmark6"/>
      <w:bookmarkEnd w:id="6"/>
      <w:proofErr w:type="spellStart"/>
      <w:r w:rsidRPr="00097D81">
        <w:rPr>
          <w:i/>
          <w:iCs/>
          <w:color w:val="auto"/>
        </w:rPr>
        <w:t>Kuba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Bopi</w:t>
      </w:r>
      <w:proofErr w:type="spellEnd"/>
      <w:r w:rsidRPr="00097D81">
        <w:rPr>
          <w:i/>
          <w:iCs/>
          <w:color w:val="auto"/>
        </w:rPr>
        <w:t xml:space="preserve"> be </w:t>
      </w:r>
      <w:proofErr w:type="spellStart"/>
      <w:r w:rsidRPr="00097D81">
        <w:rPr>
          <w:i/>
          <w:iCs/>
          <w:color w:val="auto"/>
        </w:rPr>
        <w:t>Ncwadi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babukwa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ubuhle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bencwadi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ezazisiwe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u Dr. Dale </w:t>
      </w:r>
      <w:proofErr w:type="spellStart"/>
      <w:r w:rsidRPr="00097D81">
        <w:rPr>
          <w:color w:val="auto"/>
        </w:rPr>
        <w:t>waba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awayipaulayo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yencwadi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eyabotshwa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ngomnye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wabafundiswa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ayiyalezileyo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Ndobuye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ndiyixele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ekupeleni</w:t>
      </w:r>
      <w:proofErr w:type="spellEnd"/>
      <w:r w:rsidRPr="00097D81">
        <w:rPr>
          <w:color w:val="auto"/>
        </w:rPr>
        <w:t>.</w:t>
      </w:r>
    </w:p>
    <w:p w14:paraId="0BC816B5" w14:textId="661F61F2" w:rsidR="00A2690F" w:rsidRPr="00097D81" w:rsidRDefault="006825FF" w:rsidP="008B0349">
      <w:pPr>
        <w:pStyle w:val="BodyText"/>
        <w:framePr w:w="4943" w:h="16772" w:hRule="exact" w:wrap="none" w:vAnchor="page" w:hAnchor="page" w:x="1075" w:y="76"/>
        <w:numPr>
          <w:ilvl w:val="0"/>
          <w:numId w:val="1"/>
        </w:numPr>
        <w:tabs>
          <w:tab w:val="left" w:pos="468"/>
        </w:tabs>
        <w:ind w:firstLine="220"/>
        <w:jc w:val="both"/>
        <w:rPr>
          <w:color w:val="auto"/>
        </w:rPr>
      </w:pPr>
      <w:bookmarkStart w:id="7" w:name="bookmark7"/>
      <w:bookmarkEnd w:id="7"/>
      <w:proofErr w:type="spellStart"/>
      <w:r w:rsidRPr="00097D81">
        <w:rPr>
          <w:i/>
          <w:iCs/>
          <w:color w:val="auto"/>
        </w:rPr>
        <w:t>Abashicileli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batwala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azininzi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ezingagqita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ukucokisa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kokushicilela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kwabo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Zati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nencwadi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ezazi</w:t>
      </w:r>
      <w:proofErr w:type="spellEnd"/>
      <w:r w:rsidRPr="00097D81">
        <w:rPr>
          <w:color w:val="auto"/>
        </w:rPr>
        <w:t xml:space="preserve"> “</w:t>
      </w:r>
      <w:proofErr w:type="spellStart"/>
      <w:r w:rsidRPr="00097D81">
        <w:rPr>
          <w:color w:val="auto"/>
        </w:rPr>
        <w:t>Ngamava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kwi</w:t>
      </w:r>
      <w:proofErr w:type="spellEnd"/>
      <w:r w:rsidRPr="00097D81">
        <w:rPr>
          <w:color w:val="auto"/>
        </w:rPr>
        <w:t xml:space="preserve"> Mfundo </w:t>
      </w:r>
      <w:proofErr w:type="spellStart"/>
      <w:r w:rsidRPr="00097D81">
        <w:rPr>
          <w:color w:val="auto"/>
        </w:rPr>
        <w:t>Yabamnyama</w:t>
      </w:r>
      <w:proofErr w:type="spellEnd"/>
      <w:r w:rsidRPr="00097D81">
        <w:rPr>
          <w:color w:val="auto"/>
        </w:rPr>
        <w:t xml:space="preserve">,” </w:t>
      </w:r>
      <w:proofErr w:type="spellStart"/>
      <w:r w:rsidRPr="00097D81">
        <w:rPr>
          <w:color w:val="auto"/>
        </w:rPr>
        <w:t>inteto</w:t>
      </w:r>
      <w:proofErr w:type="spellEnd"/>
      <w:r w:rsidRPr="00097D81">
        <w:rPr>
          <w:color w:val="auto"/>
        </w:rPr>
        <w:t xml:space="preserve"> ka Dr. Stewart, </w:t>
      </w:r>
      <w:proofErr w:type="spellStart"/>
      <w:r w:rsidRPr="00097D81">
        <w:rPr>
          <w:color w:val="auto"/>
        </w:rPr>
        <w:t>zahla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zatiwa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dywi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dywi</w:t>
      </w:r>
      <w:proofErr w:type="spellEnd"/>
      <w:r w:rsidRPr="00097D81">
        <w:rPr>
          <w:color w:val="auto"/>
        </w:rPr>
        <w:t xml:space="preserve">; </w:t>
      </w:r>
      <w:proofErr w:type="spellStart"/>
      <w:r w:rsidRPr="00097D81">
        <w:rPr>
          <w:color w:val="auto"/>
        </w:rPr>
        <w:t>nemifanekiso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zase</w:t>
      </w:r>
      <w:proofErr w:type="spellEnd"/>
      <w:r w:rsidRPr="00097D81">
        <w:rPr>
          <w:color w:val="auto"/>
        </w:rPr>
        <w:t xml:space="preserve"> Lovedale </w:t>
      </w:r>
      <w:proofErr w:type="spellStart"/>
      <w:r w:rsidRPr="00097D81">
        <w:rPr>
          <w:color w:val="auto"/>
        </w:rPr>
        <w:t>yabukwa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kunene</w:t>
      </w:r>
      <w:proofErr w:type="spellEnd"/>
      <w:r w:rsidRPr="00097D81">
        <w:rPr>
          <w:color w:val="auto"/>
        </w:rPr>
        <w:t>.</w:t>
      </w:r>
    </w:p>
    <w:p w14:paraId="161BDEDF" w14:textId="469F3FBF" w:rsidR="00A2690F" w:rsidRPr="00097D81" w:rsidRDefault="006825FF" w:rsidP="008B0349">
      <w:pPr>
        <w:pStyle w:val="BodyText"/>
        <w:framePr w:w="4943" w:h="16772" w:hRule="exact" w:wrap="none" w:vAnchor="page" w:hAnchor="page" w:x="1075" w:y="76"/>
        <w:spacing w:after="120"/>
        <w:ind w:firstLine="220"/>
        <w:jc w:val="both"/>
        <w:rPr>
          <w:color w:val="auto"/>
        </w:rPr>
      </w:pPr>
      <w:proofErr w:type="spellStart"/>
      <w:r w:rsidRPr="00097D81">
        <w:rPr>
          <w:color w:val="auto"/>
        </w:rPr>
        <w:t>Inko</w:t>
      </w:r>
      <w:r w:rsidR="00A97D55" w:rsidRPr="00097D81">
        <w:rPr>
          <w:color w:val="auto"/>
        </w:rPr>
        <w:t>l</w:t>
      </w:r>
      <w:r w:rsidRPr="00097D81">
        <w:rPr>
          <w:color w:val="auto"/>
        </w:rPr>
        <w:t>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seyitengiwe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nangona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inxenye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ingatengwanga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</w:t>
      </w:r>
      <w:proofErr w:type="spellEnd"/>
      <w:r w:rsidRPr="00097D81">
        <w:rPr>
          <w:color w:val="auto"/>
        </w:rPr>
        <w:t xml:space="preserve"> Lovedale </w:t>
      </w:r>
      <w:proofErr w:type="spellStart"/>
      <w:r w:rsidRPr="00097D81">
        <w:rPr>
          <w:color w:val="auto"/>
        </w:rPr>
        <w:t>ibingavuya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zitengwe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kunokuba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zibuye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akusekwani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eyona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ib’iyifuna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ib</w:t>
      </w:r>
      <w:proofErr w:type="spellEnd"/>
      <w:r w:rsidRPr="00097D81">
        <w:rPr>
          <w:color w:val="auto"/>
        </w:rPr>
        <w:t xml:space="preserve">’ </w:t>
      </w:r>
      <w:proofErr w:type="spellStart"/>
      <w:r w:rsidRPr="00097D81">
        <w:rPr>
          <w:color w:val="auto"/>
        </w:rPr>
        <w:t>inge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nzuzo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ib’ikukubonisa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umsebenzi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ongenziwa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ngumntu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omnyama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afundisiweyo</w:t>
      </w:r>
      <w:proofErr w:type="spellEnd"/>
      <w:r w:rsidRPr="00097D81">
        <w:rPr>
          <w:color w:val="auto"/>
        </w:rPr>
        <w:t>.</w:t>
      </w:r>
    </w:p>
    <w:p w14:paraId="4641BE91" w14:textId="77777777" w:rsidR="00A2690F" w:rsidRPr="00097D81" w:rsidRDefault="006825FF" w:rsidP="008B0349">
      <w:pPr>
        <w:pStyle w:val="Bodytext20"/>
        <w:framePr w:w="4943" w:h="16772" w:hRule="exact" w:wrap="none" w:vAnchor="page" w:hAnchor="page" w:x="1075" w:y="76"/>
        <w:rPr>
          <w:color w:val="auto"/>
        </w:rPr>
      </w:pPr>
      <w:r w:rsidRPr="00097D81">
        <w:rPr>
          <w:color w:val="auto"/>
        </w:rPr>
        <w:t>IMPAHLA EVELE KWEZINYE IZIKOLO ZABAMNYAMA.</w:t>
      </w:r>
    </w:p>
    <w:p w14:paraId="6338AB4C" w14:textId="6A0CD45F" w:rsidR="00A2690F" w:rsidRPr="00097D81" w:rsidRDefault="006825FF" w:rsidP="00A97D55">
      <w:pPr>
        <w:pStyle w:val="BodyText"/>
        <w:framePr w:w="4943" w:h="16772" w:hRule="exact" w:wrap="none" w:vAnchor="page" w:hAnchor="page" w:x="1075" w:y="76"/>
        <w:ind w:firstLine="0"/>
        <w:jc w:val="both"/>
        <w:rPr>
          <w:color w:val="auto"/>
        </w:rPr>
      </w:pPr>
      <w:proofErr w:type="spellStart"/>
      <w:r w:rsidRPr="00097D81">
        <w:rPr>
          <w:color w:val="auto"/>
        </w:rPr>
        <w:t>Singati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zakutshwa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sesase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Rini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esasitu</w:t>
      </w:r>
      <w:r w:rsidR="00A97D55" w:rsidRPr="00097D81">
        <w:rPr>
          <w:color w:val="auto"/>
        </w:rPr>
        <w:t>mele</w:t>
      </w:r>
      <w:proofErr w:type="spellEnd"/>
    </w:p>
    <w:p w14:paraId="10106EA9" w14:textId="50885537" w:rsidR="00A2690F" w:rsidRPr="00097D81" w:rsidRDefault="006825FF" w:rsidP="00F034A6">
      <w:pPr>
        <w:pStyle w:val="BodyText"/>
        <w:framePr w:w="4968" w:h="8665" w:hRule="exact" w:wrap="none" w:vAnchor="page" w:hAnchor="page" w:x="6172" w:y="727"/>
        <w:ind w:firstLine="0"/>
        <w:jc w:val="both"/>
        <w:rPr>
          <w:color w:val="auto"/>
        </w:rPr>
      </w:pPr>
      <w:proofErr w:type="spellStart"/>
      <w:r w:rsidRPr="00097D81">
        <w:rPr>
          <w:color w:val="auto"/>
        </w:rPr>
        <w:t>intwana-ntwana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ezinje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ngempahla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zegumbi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lokulala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nezitulo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ezazenziwe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kakuhle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nangoku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cokisekileyo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kanye</w:t>
      </w:r>
      <w:proofErr w:type="spellEnd"/>
      <w:r w:rsidRPr="00097D81">
        <w:rPr>
          <w:color w:val="auto"/>
        </w:rPr>
        <w:t>.</w:t>
      </w:r>
    </w:p>
    <w:p w14:paraId="6171FA05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r w:rsidRPr="00097D81">
        <w:rPr>
          <w:i/>
          <w:iCs/>
          <w:color w:val="auto"/>
        </w:rPr>
        <w:t xml:space="preserve">I </w:t>
      </w:r>
      <w:proofErr w:type="spellStart"/>
      <w:r w:rsidRPr="00097D81">
        <w:rPr>
          <w:i/>
          <w:iCs/>
          <w:color w:val="auto"/>
        </w:rPr>
        <w:t>Genadendal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yayitumele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intlobo-ntlobo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ezishicilelweyo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nezitungiweyo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zingeninzi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kuyapi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kodwa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Zabukwa</w:t>
      </w:r>
      <w:proofErr w:type="spellEnd"/>
      <w:r w:rsidRPr="00097D81">
        <w:rPr>
          <w:color w:val="auto"/>
        </w:rPr>
        <w:t>.</w:t>
      </w:r>
    </w:p>
    <w:p w14:paraId="6C918D98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r w:rsidRPr="00097D81">
        <w:rPr>
          <w:i/>
          <w:iCs/>
          <w:color w:val="auto"/>
        </w:rPr>
        <w:t xml:space="preserve">I </w:t>
      </w:r>
      <w:proofErr w:type="spellStart"/>
      <w:r w:rsidRPr="00097D81">
        <w:rPr>
          <w:i/>
          <w:iCs/>
          <w:color w:val="auto"/>
        </w:rPr>
        <w:t>Zonnebloem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iyiyona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isemtonjeni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ifikelwe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yingcinga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yokutumela</w:t>
      </w:r>
      <w:proofErr w:type="spellEnd"/>
      <w:r w:rsidRPr="00097D81">
        <w:rPr>
          <w:color w:val="auto"/>
        </w:rPr>
        <w:t xml:space="preserve"> e </w:t>
      </w:r>
      <w:proofErr w:type="spellStart"/>
      <w:r w:rsidRPr="00097D81">
        <w:rPr>
          <w:color w:val="auto"/>
        </w:rPr>
        <w:t>Mbonisweni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ekute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impahla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yagumbini</w:t>
      </w:r>
      <w:proofErr w:type="spellEnd"/>
      <w:r w:rsidRPr="00097D81">
        <w:rPr>
          <w:color w:val="auto"/>
        </w:rPr>
        <w:t xml:space="preserve"> limbi </w:t>
      </w:r>
      <w:proofErr w:type="spellStart"/>
      <w:r w:rsidRPr="00097D81">
        <w:rPr>
          <w:color w:val="auto"/>
        </w:rPr>
        <w:t>elahlonyelwa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kwindlu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leyo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inkulu</w:t>
      </w:r>
      <w:proofErr w:type="spellEnd"/>
      <w:r w:rsidRPr="00097D81">
        <w:rPr>
          <w:color w:val="auto"/>
        </w:rPr>
        <w:t>.</w:t>
      </w:r>
    </w:p>
    <w:p w14:paraId="26F2031F" w14:textId="4F5A8463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r w:rsidRPr="00097D81">
        <w:rPr>
          <w:i/>
          <w:iCs/>
          <w:color w:val="auto"/>
        </w:rPr>
        <w:t xml:space="preserve">I </w:t>
      </w:r>
      <w:proofErr w:type="spellStart"/>
      <w:r w:rsidRPr="00097D81">
        <w:rPr>
          <w:i/>
          <w:iCs/>
          <w:color w:val="auto"/>
        </w:rPr>
        <w:t>Nxukwebe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yatumela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imifanekiso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nemitungwana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etile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zifike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sekumva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sezigqunyelelwe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zezinye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ayabi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nakunanzwa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kupi</w:t>
      </w:r>
      <w:proofErr w:type="spellEnd"/>
      <w:r w:rsidRPr="00097D81">
        <w:rPr>
          <w:color w:val="auto"/>
        </w:rPr>
        <w:t>.</w:t>
      </w:r>
    </w:p>
    <w:p w14:paraId="2D6E7C54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proofErr w:type="spellStart"/>
      <w:r w:rsidRPr="00097D81">
        <w:rPr>
          <w:color w:val="auto"/>
        </w:rPr>
        <w:t>Sadana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kanjako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sakubona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ingutyana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zopopi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ezenziwe</w:t>
      </w:r>
      <w:proofErr w:type="spellEnd"/>
      <w:r w:rsidRPr="00097D81">
        <w:rPr>
          <w:color w:val="auto"/>
        </w:rPr>
        <w:t xml:space="preserve"> e </w:t>
      </w:r>
      <w:proofErr w:type="spellStart"/>
      <w:r w:rsidRPr="00097D81">
        <w:rPr>
          <w:i/>
          <w:iCs/>
          <w:color w:val="auto"/>
        </w:rPr>
        <w:t>Peelton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ziyinto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yokuhlekisa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ngenxa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yolwazi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Iwendawo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ezivela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inomsebenzi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obetele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kunoko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esike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siwubone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uhanjiselwa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intengo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kutiwa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upuma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kona</w:t>
      </w:r>
      <w:proofErr w:type="spellEnd"/>
      <w:r w:rsidRPr="00097D81">
        <w:rPr>
          <w:color w:val="auto"/>
        </w:rPr>
        <w:t>.</w:t>
      </w:r>
    </w:p>
    <w:p w14:paraId="02A4619C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r w:rsidRPr="00097D81">
        <w:rPr>
          <w:i/>
          <w:iCs/>
          <w:color w:val="auto"/>
        </w:rPr>
        <w:t xml:space="preserve">I </w:t>
      </w:r>
      <w:proofErr w:type="spellStart"/>
      <w:r w:rsidRPr="00097D81">
        <w:rPr>
          <w:i/>
          <w:iCs/>
          <w:color w:val="auto"/>
        </w:rPr>
        <w:t>Clarkebury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yatumela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izihlangwana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ezimbalwa</w:t>
      </w:r>
      <w:proofErr w:type="spellEnd"/>
      <w:r w:rsidRPr="00097D81">
        <w:rPr>
          <w:color w:val="auto"/>
        </w:rPr>
        <w:t>.</w:t>
      </w:r>
    </w:p>
    <w:p w14:paraId="77414EE6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proofErr w:type="spellStart"/>
      <w:r w:rsidRPr="00097D81">
        <w:rPr>
          <w:color w:val="auto"/>
        </w:rPr>
        <w:t>Esase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Mgwali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Sentombi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satumela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imifanekiso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yomzi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kupela</w:t>
      </w:r>
      <w:proofErr w:type="spellEnd"/>
      <w:r w:rsidRPr="00097D81">
        <w:rPr>
          <w:color w:val="auto"/>
        </w:rPr>
        <w:t>.</w:t>
      </w:r>
    </w:p>
    <w:p w14:paraId="1F7CB45C" w14:textId="75E26461" w:rsidR="00A2690F" w:rsidRPr="00097D81" w:rsidRDefault="006825FF" w:rsidP="00F034A6">
      <w:pPr>
        <w:pStyle w:val="BodyText"/>
        <w:framePr w:w="4968" w:h="8665" w:hRule="exact" w:wrap="none" w:vAnchor="page" w:hAnchor="page" w:x="6172" w:y="727"/>
        <w:jc w:val="both"/>
        <w:rPr>
          <w:color w:val="auto"/>
        </w:rPr>
      </w:pPr>
      <w:r w:rsidRPr="00097D81">
        <w:rPr>
          <w:i/>
          <w:iCs/>
          <w:color w:val="auto"/>
        </w:rPr>
        <w:t xml:space="preserve">U </w:t>
      </w:r>
      <w:proofErr w:type="spellStart"/>
      <w:r w:rsidRPr="00097D81">
        <w:rPr>
          <w:i/>
          <w:iCs/>
          <w:color w:val="auto"/>
        </w:rPr>
        <w:t>Mtwaku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kwakankanyeka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kubi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ungatumeli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nento</w:t>
      </w:r>
      <w:proofErr w:type="spellEnd"/>
      <w:r w:rsidRPr="00097D81">
        <w:rPr>
          <w:color w:val="auto"/>
        </w:rPr>
        <w:t xml:space="preserve"> le.</w:t>
      </w:r>
    </w:p>
    <w:p w14:paraId="0E200012" w14:textId="61C32E2C" w:rsidR="00A2690F" w:rsidRPr="00097D81" w:rsidRDefault="006825FF" w:rsidP="00F034A6">
      <w:pPr>
        <w:pStyle w:val="BodyText"/>
        <w:framePr w:w="4968" w:h="8665" w:hRule="exact" w:wrap="none" w:vAnchor="page" w:hAnchor="page" w:x="6172" w:y="727"/>
        <w:spacing w:after="140"/>
        <w:jc w:val="both"/>
        <w:rPr>
          <w:color w:val="auto"/>
        </w:rPr>
      </w:pPr>
      <w:proofErr w:type="spellStart"/>
      <w:r w:rsidRPr="00097D81">
        <w:rPr>
          <w:color w:val="auto"/>
        </w:rPr>
        <w:t>Ubufutshane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bexesha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kodwa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yimbangeli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zibe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azitumelanga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sitemba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belite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ixesha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lolungiselelo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lalidana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ngekuba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kwenziwe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okungapezulu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batumeleyo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nabangatumelanga</w:t>
      </w:r>
      <w:proofErr w:type="spellEnd"/>
      <w:r w:rsidRPr="00097D81">
        <w:rPr>
          <w:color w:val="auto"/>
        </w:rPr>
        <w:t>.</w:t>
      </w:r>
    </w:p>
    <w:p w14:paraId="7CAF736C" w14:textId="77777777" w:rsidR="00A2690F" w:rsidRPr="00097D81" w:rsidRDefault="006825FF" w:rsidP="00F034A6">
      <w:pPr>
        <w:pStyle w:val="Bodytext20"/>
        <w:framePr w:w="4968" w:h="8665" w:hRule="exact" w:wrap="none" w:vAnchor="page" w:hAnchor="page" w:x="6172" w:y="727"/>
        <w:spacing w:after="80"/>
        <w:rPr>
          <w:color w:val="auto"/>
        </w:rPr>
      </w:pPr>
      <w:r w:rsidRPr="00097D81">
        <w:rPr>
          <w:color w:val="auto"/>
        </w:rPr>
        <w:t>IMICULO.</w:t>
      </w:r>
    </w:p>
    <w:p w14:paraId="71EC01F9" w14:textId="0123EADC" w:rsidR="00A2690F" w:rsidRPr="00097D81" w:rsidRDefault="006825FF" w:rsidP="00F034A6">
      <w:pPr>
        <w:pStyle w:val="BodyText"/>
        <w:framePr w:w="4968" w:h="8665" w:hRule="exact" w:wrap="none" w:vAnchor="page" w:hAnchor="page" w:x="6172" w:y="727"/>
        <w:spacing w:after="80"/>
        <w:jc w:val="both"/>
        <w:rPr>
          <w:color w:val="auto"/>
        </w:rPr>
      </w:pPr>
      <w:proofErr w:type="spellStart"/>
      <w:r w:rsidRPr="00097D81">
        <w:rPr>
          <w:color w:val="auto"/>
        </w:rPr>
        <w:t>Lemiculo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yatsala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uninzi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Kodwa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andibanga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ndincoma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kuyo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Bekusiti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ngokuhlwa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leyo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Mboniso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ilunyekwe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ngombane</w:t>
      </w:r>
      <w:proofErr w:type="spellEnd"/>
      <w:r w:rsidRPr="00097D81">
        <w:rPr>
          <w:color w:val="auto"/>
        </w:rPr>
        <w:t xml:space="preserve"> (</w:t>
      </w:r>
      <w:r w:rsidRPr="00097D81">
        <w:rPr>
          <w:i/>
          <w:iCs/>
          <w:color w:val="auto"/>
        </w:rPr>
        <w:t>Electric Light)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osetyenzwa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mashini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Ukukanya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kuyelele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kakulu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kokwelanga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ingenako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ukukanya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okuzole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njengokwemita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yalo</w:t>
      </w:r>
      <w:proofErr w:type="spellEnd"/>
      <w:r w:rsidRPr="00097D81">
        <w:rPr>
          <w:color w:val="auto"/>
        </w:rPr>
        <w:t>. U “</w:t>
      </w:r>
      <w:proofErr w:type="spellStart"/>
      <w:r w:rsidRPr="00097D81">
        <w:rPr>
          <w:color w:val="auto"/>
        </w:rPr>
        <w:t>Mboniso</w:t>
      </w:r>
      <w:proofErr w:type="spellEnd"/>
      <w:r w:rsidRPr="00097D81">
        <w:rPr>
          <w:color w:val="auto"/>
        </w:rPr>
        <w:t xml:space="preserve">” </w:t>
      </w:r>
      <w:proofErr w:type="spellStart"/>
      <w:r w:rsidRPr="00097D81">
        <w:rPr>
          <w:color w:val="auto"/>
        </w:rPr>
        <w:t>ubuvulwa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kusasa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lentsimbi</w:t>
      </w:r>
      <w:proofErr w:type="spellEnd"/>
      <w:r w:rsidRPr="00097D81">
        <w:rPr>
          <w:color w:val="auto"/>
        </w:rPr>
        <w:t xml:space="preserve"> ye </w:t>
      </w:r>
      <w:proofErr w:type="spellStart"/>
      <w:r w:rsidRPr="00097D81">
        <w:rPr>
          <w:color w:val="auto"/>
        </w:rPr>
        <w:t>shumi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ubuye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uvalwe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kwangeloxa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ngokuhlwa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yonke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imihla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ngapandle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Sabata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Inani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labantu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abayayo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litandatyuzelwa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kuma</w:t>
      </w:r>
      <w:proofErr w:type="spellEnd"/>
      <w:r w:rsidRPr="00097D81">
        <w:rPr>
          <w:color w:val="auto"/>
        </w:rPr>
        <w:t xml:space="preserve"> 60,000, </w:t>
      </w:r>
      <w:proofErr w:type="spellStart"/>
      <w:r w:rsidRPr="00097D81">
        <w:rPr>
          <w:color w:val="auto"/>
        </w:rPr>
        <w:t>elowo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engena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sheleni</w:t>
      </w:r>
      <w:proofErr w:type="spellEnd"/>
    </w:p>
    <w:p w14:paraId="0614A486" w14:textId="77777777" w:rsidR="00A2690F" w:rsidRPr="00097D81" w:rsidRDefault="006825FF" w:rsidP="00F034A6">
      <w:pPr>
        <w:pStyle w:val="BodyText"/>
        <w:framePr w:w="4968" w:h="8665" w:hRule="exact" w:wrap="none" w:vAnchor="page" w:hAnchor="page" w:x="6172" w:y="727"/>
        <w:ind w:firstLine="0"/>
        <w:jc w:val="center"/>
        <w:rPr>
          <w:color w:val="auto"/>
        </w:rPr>
      </w:pPr>
      <w:r w:rsidRPr="00097D81">
        <w:rPr>
          <w:i/>
          <w:iCs/>
          <w:color w:val="auto"/>
        </w:rPr>
        <w:t>{</w:t>
      </w:r>
      <w:proofErr w:type="spellStart"/>
      <w:r w:rsidRPr="00097D81">
        <w:rPr>
          <w:i/>
          <w:iCs/>
          <w:color w:val="auto"/>
        </w:rPr>
        <w:t>Olu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Tyelelo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logqityelwa</w:t>
      </w:r>
      <w:proofErr w:type="spellEnd"/>
      <w:r w:rsidRPr="00097D81">
        <w:rPr>
          <w:i/>
          <w:iCs/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kwelizayo</w:t>
      </w:r>
      <w:proofErr w:type="spellEnd"/>
      <w:r w:rsidRPr="00097D81">
        <w:rPr>
          <w:i/>
          <w:iCs/>
          <w:color w:val="auto"/>
        </w:rPr>
        <w:t>.)</w:t>
      </w:r>
    </w:p>
    <w:p w14:paraId="60F84DEB" w14:textId="77777777" w:rsidR="00A2690F" w:rsidRPr="00097D81" w:rsidRDefault="006825FF">
      <w:pPr>
        <w:pStyle w:val="BodyText"/>
        <w:framePr w:w="4968" w:h="230" w:hRule="exact" w:wrap="none" w:vAnchor="page" w:hAnchor="page" w:x="6148" w:y="9472"/>
        <w:spacing w:line="240" w:lineRule="auto"/>
        <w:ind w:firstLine="0"/>
        <w:jc w:val="center"/>
        <w:rPr>
          <w:color w:val="auto"/>
          <w:sz w:val="18"/>
          <w:szCs w:val="18"/>
        </w:rPr>
      </w:pPr>
      <w:r w:rsidRPr="00097D81">
        <w:rPr>
          <w:color w:val="auto"/>
          <w:sz w:val="18"/>
          <w:szCs w:val="18"/>
        </w:rPr>
        <w:t>ISAZISO KO TITSHALA.</w:t>
      </w:r>
    </w:p>
    <w:p w14:paraId="30D214C7" w14:textId="00A893F5" w:rsidR="00A2690F" w:rsidRPr="00097D81" w:rsidRDefault="006825FF" w:rsidP="00F034A6">
      <w:pPr>
        <w:pStyle w:val="BodyText"/>
        <w:framePr w:w="4968" w:h="2552" w:hRule="exact" w:wrap="none" w:vAnchor="page" w:hAnchor="page" w:x="6197" w:y="10005"/>
        <w:spacing w:line="211" w:lineRule="auto"/>
        <w:jc w:val="both"/>
        <w:rPr>
          <w:color w:val="auto"/>
        </w:rPr>
      </w:pPr>
      <w:proofErr w:type="spellStart"/>
      <w:r w:rsidRPr="00097D81">
        <w:rPr>
          <w:color w:val="auto"/>
        </w:rPr>
        <w:t>Sifumene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ingxelo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yokokuba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otitshala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bezikolo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zangapandle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elizayo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kuya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kufuneka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banako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ukunika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izifundo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elusatsheni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Zendalo</w:t>
      </w:r>
      <w:proofErr w:type="spellEnd"/>
      <w:r w:rsidRPr="00097D81">
        <w:rPr>
          <w:color w:val="auto"/>
        </w:rPr>
        <w:t xml:space="preserve"> (</w:t>
      </w:r>
      <w:r w:rsidRPr="00097D81">
        <w:rPr>
          <w:i/>
          <w:iCs/>
          <w:color w:val="auto"/>
        </w:rPr>
        <w:t xml:space="preserve">Natural Objects'), </w:t>
      </w:r>
      <w:proofErr w:type="spellStart"/>
      <w:r w:rsidRPr="00097D81">
        <w:rPr>
          <w:color w:val="auto"/>
        </w:rPr>
        <w:t>zib’enako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kananjalo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ukufundisa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pambi</w:t>
      </w:r>
      <w:proofErr w:type="spellEnd"/>
      <w:r w:rsidRPr="00097D81">
        <w:rPr>
          <w:color w:val="auto"/>
        </w:rPr>
        <w:t xml:space="preserve"> ko ’</w:t>
      </w:r>
      <w:proofErr w:type="spellStart"/>
      <w:r w:rsidRPr="00097D81">
        <w:rPr>
          <w:color w:val="auto"/>
        </w:rPr>
        <w:t>Mvi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Wezikolo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oyakuti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anike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ingxelo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ngohlobo</w:t>
      </w:r>
      <w:proofErr w:type="spellEnd"/>
      <w:r w:rsidRPr="00097D81">
        <w:rPr>
          <w:color w:val="auto"/>
        </w:rPr>
        <w:t xml:space="preserve"> </w:t>
      </w:r>
      <w:proofErr w:type="spellStart"/>
      <w:r w:rsidR="00097D81" w:rsidRPr="00097D81">
        <w:rPr>
          <w:color w:val="auto"/>
        </w:rPr>
        <w:t>l</w:t>
      </w:r>
      <w:r w:rsidRPr="00097D81">
        <w:rPr>
          <w:color w:val="auto"/>
        </w:rPr>
        <w:t>wemfundiso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yake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Incwadi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enyulelwe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izifundo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zikutshwe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kutiwa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</w:t>
      </w:r>
      <w:proofErr w:type="spellEnd"/>
      <w:r w:rsidRPr="00097D81">
        <w:rPr>
          <w:color w:val="auto"/>
        </w:rPr>
        <w:t xml:space="preserve"> </w:t>
      </w:r>
      <w:r w:rsidRPr="00097D81">
        <w:rPr>
          <w:i/>
          <w:iCs/>
          <w:color w:val="auto"/>
        </w:rPr>
        <w:t>Walker's Handy Book of Object Lessons,</w:t>
      </w:r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eshicilelwe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i/>
          <w:iCs/>
          <w:color w:val="auto"/>
        </w:rPr>
        <w:t>Jarrold</w:t>
      </w:r>
      <w:proofErr w:type="spellEnd"/>
      <w:r w:rsidRPr="00097D81">
        <w:rPr>
          <w:i/>
          <w:iCs/>
          <w:color w:val="auto"/>
        </w:rPr>
        <w:t xml:space="preserve"> and Sons.</w:t>
      </w:r>
    </w:p>
    <w:p w14:paraId="0673D90F" w14:textId="630BE62C" w:rsidR="00A2690F" w:rsidRPr="00097D81" w:rsidRDefault="006825FF" w:rsidP="00F034A6">
      <w:pPr>
        <w:pStyle w:val="BodyText"/>
        <w:framePr w:w="4968" w:h="2552" w:hRule="exact" w:wrap="none" w:vAnchor="page" w:hAnchor="page" w:x="6197" w:y="10005"/>
        <w:spacing w:line="211" w:lineRule="auto"/>
        <w:jc w:val="both"/>
        <w:rPr>
          <w:color w:val="auto"/>
        </w:rPr>
      </w:pPr>
      <w:proofErr w:type="spellStart"/>
      <w:r w:rsidRPr="00097D81">
        <w:rPr>
          <w:color w:val="auto"/>
        </w:rPr>
        <w:t>Nge</w:t>
      </w:r>
      <w:proofErr w:type="spellEnd"/>
      <w:r w:rsidRPr="00097D81">
        <w:rPr>
          <w:color w:val="auto"/>
        </w:rPr>
        <w:t xml:space="preserve"> “</w:t>
      </w:r>
      <w:proofErr w:type="spellStart"/>
      <w:r w:rsidRPr="00097D81">
        <w:rPr>
          <w:color w:val="auto"/>
        </w:rPr>
        <w:t>Zinto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Zendalo</w:t>
      </w:r>
      <w:proofErr w:type="spellEnd"/>
      <w:r w:rsidRPr="00097D81">
        <w:rPr>
          <w:color w:val="auto"/>
        </w:rPr>
        <w:t xml:space="preserve">” </w:t>
      </w:r>
      <w:proofErr w:type="spellStart"/>
      <w:r w:rsidRPr="00097D81">
        <w:rPr>
          <w:color w:val="auto"/>
        </w:rPr>
        <w:t>kutetwa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into </w:t>
      </w:r>
      <w:proofErr w:type="spellStart"/>
      <w:r w:rsidRPr="00097D81">
        <w:rPr>
          <w:color w:val="auto"/>
        </w:rPr>
        <w:t>ezinjenge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ntlobo-ntlobo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zemiti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izilo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siquka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ozinyamakazi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ukumila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kwazo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ozintaka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omatye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ngokwentlobo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zokudalwa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kwawo</w:t>
      </w:r>
      <w:proofErr w:type="spellEnd"/>
      <w:r w:rsidRPr="00097D81">
        <w:rPr>
          <w:color w:val="auto"/>
        </w:rPr>
        <w:t xml:space="preserve">. O </w:t>
      </w:r>
      <w:proofErr w:type="spellStart"/>
      <w:r w:rsidRPr="00097D81">
        <w:rPr>
          <w:color w:val="auto"/>
        </w:rPr>
        <w:t>Titshala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ngoko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maba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b'inqele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pezulu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ukuzixbbisa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ngezi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zifundo</w:t>
      </w:r>
      <w:proofErr w:type="spellEnd"/>
      <w:r w:rsidRPr="00097D81">
        <w:rPr>
          <w:color w:val="auto"/>
        </w:rPr>
        <w:t>.</w:t>
      </w:r>
    </w:p>
    <w:p w14:paraId="255AC1DC" w14:textId="77777777" w:rsidR="00A2690F" w:rsidRPr="00097D81" w:rsidRDefault="006825FF" w:rsidP="00F034A6">
      <w:pPr>
        <w:pStyle w:val="BodyText"/>
        <w:framePr w:w="4968" w:h="4043" w:hRule="exact" w:wrap="none" w:vAnchor="page" w:hAnchor="page" w:x="6208" w:y="12730"/>
        <w:spacing w:after="80" w:line="211" w:lineRule="auto"/>
        <w:jc w:val="both"/>
        <w:rPr>
          <w:color w:val="auto"/>
        </w:rPr>
      </w:pPr>
      <w:proofErr w:type="spellStart"/>
      <w:proofErr w:type="gramStart"/>
      <w:r w:rsidRPr="00097D81">
        <w:rPr>
          <w:smallCaps/>
          <w:color w:val="auto"/>
        </w:rPr>
        <w:t>Abadleneyo</w:t>
      </w:r>
      <w:proofErr w:type="spellEnd"/>
      <w:r w:rsidRPr="00097D81">
        <w:rPr>
          <w:smallCaps/>
          <w:color w:val="auto"/>
        </w:rPr>
        <w:t>.</w:t>
      </w:r>
      <w:r w:rsidRPr="00097D81">
        <w:rPr>
          <w:color w:val="auto"/>
        </w:rPr>
        <w:t>—</w:t>
      </w:r>
      <w:proofErr w:type="spellStart"/>
      <w:proofErr w:type="gramEnd"/>
      <w:r w:rsidRPr="00097D81">
        <w:rPr>
          <w:color w:val="auto"/>
        </w:rPr>
        <w:t>Kutiwa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amadoda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amatatu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nenkwenkwe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aqutywa-qutywa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ngamanzi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ekwele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esikitshaneni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ada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asiwa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enzulwini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yolwandle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Kwapela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kaloku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yonke</w:t>
      </w:r>
      <w:proofErr w:type="spellEnd"/>
      <w:r w:rsidRPr="00097D81">
        <w:rPr>
          <w:color w:val="auto"/>
        </w:rPr>
        <w:t xml:space="preserve"> into, </w:t>
      </w:r>
      <w:proofErr w:type="spellStart"/>
      <w:r w:rsidRPr="00097D81">
        <w:rPr>
          <w:color w:val="auto"/>
        </w:rPr>
        <w:t>ukutya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namanzi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kwati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emva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kwentsuku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ezisitoba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bekweso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simo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seyisoyiseka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inkwenkwe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bayibulala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basela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igazi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endaweni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yamanzi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batya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inyama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yayo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endaweni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yesonka</w:t>
      </w:r>
      <w:proofErr w:type="spellEnd"/>
      <w:r w:rsidRPr="00097D81">
        <w:rPr>
          <w:color w:val="auto"/>
        </w:rPr>
        <w:t xml:space="preserve">. Bate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bakude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bafumane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indawo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yokupuma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yakuba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iviwe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imbali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yabo</w:t>
      </w:r>
      <w:proofErr w:type="spellEnd"/>
      <w:r w:rsidRPr="00097D81">
        <w:rPr>
          <w:color w:val="auto"/>
        </w:rPr>
        <w:t xml:space="preserve">, base </w:t>
      </w:r>
      <w:proofErr w:type="spellStart"/>
      <w:r w:rsidRPr="00097D81">
        <w:rPr>
          <w:color w:val="auto"/>
        </w:rPr>
        <w:t>bebanjwa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bamelwe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lityala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lokubulala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umntu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emanzini</w:t>
      </w:r>
      <w:proofErr w:type="spellEnd"/>
      <w:r w:rsidRPr="00097D81">
        <w:rPr>
          <w:color w:val="auto"/>
        </w:rPr>
        <w:t>.</w:t>
      </w:r>
    </w:p>
    <w:p w14:paraId="25CBCB3F" w14:textId="61F344FE" w:rsidR="00A2690F" w:rsidRPr="00097D81" w:rsidRDefault="006825FF" w:rsidP="00F034A6">
      <w:pPr>
        <w:pStyle w:val="BodyText"/>
        <w:framePr w:w="4968" w:h="4043" w:hRule="exact" w:wrap="none" w:vAnchor="page" w:hAnchor="page" w:x="6208" w:y="12730"/>
        <w:spacing w:line="214" w:lineRule="auto"/>
        <w:jc w:val="both"/>
        <w:rPr>
          <w:color w:val="auto"/>
        </w:rPr>
      </w:pPr>
      <w:r w:rsidRPr="00097D81">
        <w:rPr>
          <w:smallCaps/>
          <w:color w:val="auto"/>
        </w:rPr>
        <w:t xml:space="preserve">Ob’ </w:t>
      </w:r>
      <w:proofErr w:type="spellStart"/>
      <w:r w:rsidRPr="00097D81">
        <w:rPr>
          <w:smallCaps/>
          <w:color w:val="auto"/>
        </w:rPr>
        <w:t>elinga</w:t>
      </w:r>
      <w:proofErr w:type="spellEnd"/>
      <w:r w:rsidRPr="00097D81">
        <w:rPr>
          <w:smallCaps/>
          <w:color w:val="auto"/>
        </w:rPr>
        <w:t xml:space="preserve"> </w:t>
      </w:r>
      <w:proofErr w:type="spellStart"/>
      <w:r w:rsidRPr="00097D81">
        <w:rPr>
          <w:smallCaps/>
          <w:color w:val="auto"/>
        </w:rPr>
        <w:t>ukuqekeza</w:t>
      </w:r>
      <w:proofErr w:type="spellEnd"/>
      <w:r w:rsidRPr="00097D81">
        <w:rPr>
          <w:smallCaps/>
          <w:color w:val="auto"/>
        </w:rPr>
        <w:t xml:space="preserve"> </w:t>
      </w:r>
      <w:proofErr w:type="spellStart"/>
      <w:r w:rsidRPr="00097D81">
        <w:rPr>
          <w:smallCaps/>
          <w:color w:val="auto"/>
        </w:rPr>
        <w:t>ityeya</w:t>
      </w:r>
      <w:proofErr w:type="spellEnd"/>
      <w:r w:rsidRPr="00097D81">
        <w:rPr>
          <w:smallCaps/>
          <w:color w:val="auto"/>
        </w:rPr>
        <w:t xml:space="preserve"> </w:t>
      </w:r>
      <w:proofErr w:type="spellStart"/>
      <w:proofErr w:type="gramStart"/>
      <w:r w:rsidRPr="00097D81">
        <w:rPr>
          <w:smallCaps/>
          <w:color w:val="auto"/>
        </w:rPr>
        <w:t>yemali</w:t>
      </w:r>
      <w:proofErr w:type="spellEnd"/>
      <w:r w:rsidRPr="00097D81">
        <w:rPr>
          <w:smallCaps/>
          <w:color w:val="auto"/>
        </w:rPr>
        <w:t>.</w:t>
      </w:r>
      <w:r w:rsidRPr="00097D81">
        <w:rPr>
          <w:color w:val="auto"/>
        </w:rPr>
        <w:t>—</w:t>
      </w:r>
      <w:proofErr w:type="spellStart"/>
      <w:proofErr w:type="gramEnd"/>
      <w:r w:rsidRPr="00097D81">
        <w:rPr>
          <w:color w:val="auto"/>
        </w:rPr>
        <w:t>Ngamhla</w:t>
      </w:r>
      <w:proofErr w:type="spellEnd"/>
      <w:r w:rsidRPr="00097D81">
        <w:rPr>
          <w:color w:val="auto"/>
        </w:rPr>
        <w:t xml:space="preserve"> utile </w:t>
      </w:r>
      <w:proofErr w:type="spellStart"/>
      <w:r w:rsidRPr="00097D81">
        <w:rPr>
          <w:color w:val="auto"/>
        </w:rPr>
        <w:t>ngokuhlwa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kwindlu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yokutetela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amatyala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abantsundu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ikostauli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lanakana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sisibane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pakati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ekubeni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belisand</w:t>
      </w:r>
      <w:proofErr w:type="spellEnd"/>
      <w:r w:rsidRPr="00097D81">
        <w:rPr>
          <w:color w:val="auto"/>
        </w:rPr>
        <w:t xml:space="preserve">’ </w:t>
      </w:r>
      <w:proofErr w:type="spellStart"/>
      <w:r w:rsidRPr="00097D81">
        <w:rPr>
          <w:color w:val="auto"/>
        </w:rPr>
        <w:t>ukuva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ngati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kwapuka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ifenstile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Liye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laroba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lafumana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okwenene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sekuko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ndoda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yimbi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kanye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xa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izama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ukuvula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ityeya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yemali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Lenze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umlozi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ipolisa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elo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livakalisa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ukuba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lifuna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uncedo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kwababo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kusenjalo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kona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sibonakele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sesicinywa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isibane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pakati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kwahlokoma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nto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yonke</w:t>
      </w:r>
      <w:proofErr w:type="spellEnd"/>
      <w:r w:rsidRPr="00097D81">
        <w:rPr>
          <w:color w:val="auto"/>
        </w:rPr>
        <w:t xml:space="preserve">, </w:t>
      </w:r>
      <w:proofErr w:type="spellStart"/>
      <w:r w:rsidRPr="00097D81">
        <w:rPr>
          <w:color w:val="auto"/>
        </w:rPr>
        <w:t>yabonakala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indoda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seyizileta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pandle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Kuhle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kwagangana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nepolisa</w:t>
      </w:r>
      <w:proofErr w:type="spellEnd"/>
      <w:r w:rsidRPr="00097D81">
        <w:rPr>
          <w:color w:val="auto"/>
        </w:rPr>
        <w:t xml:space="preserve">, elite </w:t>
      </w:r>
      <w:proofErr w:type="spellStart"/>
      <w:r w:rsidRPr="00097D81">
        <w:rPr>
          <w:color w:val="auto"/>
        </w:rPr>
        <w:t>ukuze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lide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limyeke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waliluma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wafela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ebeleni</w:t>
      </w:r>
      <w:proofErr w:type="spellEnd"/>
      <w:r w:rsidRPr="00097D81">
        <w:rPr>
          <w:color w:val="auto"/>
        </w:rPr>
        <w:t xml:space="preserve">. </w:t>
      </w:r>
      <w:proofErr w:type="spellStart"/>
      <w:r w:rsidRPr="00097D81">
        <w:rPr>
          <w:color w:val="auto"/>
        </w:rPr>
        <w:t>Inkewu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isate</w:t>
      </w:r>
      <w:proofErr w:type="spellEnd"/>
      <w:r w:rsidRPr="00097D81">
        <w:rPr>
          <w:color w:val="auto"/>
        </w:rPr>
        <w:t xml:space="preserve"> </w:t>
      </w:r>
      <w:proofErr w:type="spellStart"/>
      <w:r w:rsidRPr="00097D81">
        <w:rPr>
          <w:color w:val="auto"/>
        </w:rPr>
        <w:t>nya</w:t>
      </w:r>
      <w:proofErr w:type="spellEnd"/>
      <w:r w:rsidRPr="00097D81">
        <w:rPr>
          <w:color w:val="auto"/>
        </w:rPr>
        <w:t>.</w:t>
      </w:r>
    </w:p>
    <w:p w14:paraId="126740BF" w14:textId="1B69382A" w:rsidR="00792A78" w:rsidRPr="00097D81" w:rsidRDefault="008B0349" w:rsidP="00792A78">
      <w:pPr>
        <w:rPr>
          <w:color w:val="auto"/>
        </w:rPr>
      </w:pPr>
      <w:r w:rsidRPr="00097D81">
        <w:rPr>
          <w:color w:val="auto"/>
          <w:sz w:val="22"/>
          <w:szCs w:val="22"/>
          <w:u w:val="single"/>
        </w:rPr>
        <w:t>4</w:t>
      </w:r>
      <w:r w:rsidR="00792A78" w:rsidRPr="00097D81">
        <w:rPr>
          <w:color w:val="auto"/>
          <w:sz w:val="22"/>
          <w:szCs w:val="22"/>
          <w:u w:val="single"/>
        </w:rPr>
        <w:t xml:space="preserve">                                                        ISIGIDIMI SAMAXOSA NOVEMBER 01, 1884</w:t>
      </w:r>
      <w:r w:rsidRPr="00097D81">
        <w:rPr>
          <w:color w:val="auto"/>
          <w:sz w:val="22"/>
          <w:szCs w:val="22"/>
          <w:u w:val="single"/>
        </w:rPr>
        <w:t xml:space="preserve">                                         </w:t>
      </w:r>
      <w:proofErr w:type="gramStart"/>
      <w:r w:rsidRPr="00097D81">
        <w:rPr>
          <w:color w:val="auto"/>
          <w:sz w:val="22"/>
          <w:szCs w:val="22"/>
          <w:u w:val="single"/>
        </w:rPr>
        <w:t xml:space="preserve">  .</w:t>
      </w:r>
      <w:proofErr w:type="gramEnd"/>
      <w:r w:rsidR="00792A78" w:rsidRPr="00097D81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</w:p>
    <w:p w14:paraId="1640FDD1" w14:textId="77777777" w:rsidR="00A2690F" w:rsidRPr="00792A78" w:rsidRDefault="00A2690F">
      <w:pPr>
        <w:spacing w:line="1" w:lineRule="exact"/>
        <w:rPr>
          <w:color w:val="auto"/>
        </w:rPr>
      </w:pPr>
      <w:bookmarkStart w:id="8" w:name="_GoBack"/>
      <w:bookmarkEnd w:id="8"/>
    </w:p>
    <w:sectPr w:rsidR="00A2690F" w:rsidRPr="00792A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7D47" w14:textId="77777777" w:rsidR="004050A0" w:rsidRDefault="004050A0">
      <w:r>
        <w:separator/>
      </w:r>
    </w:p>
  </w:endnote>
  <w:endnote w:type="continuationSeparator" w:id="0">
    <w:p w14:paraId="7A093BE6" w14:textId="77777777" w:rsidR="004050A0" w:rsidRDefault="004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8D47" w14:textId="77777777" w:rsidR="004050A0" w:rsidRDefault="004050A0"/>
  </w:footnote>
  <w:footnote w:type="continuationSeparator" w:id="0">
    <w:p w14:paraId="718021D4" w14:textId="77777777" w:rsidR="004050A0" w:rsidRDefault="00405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794C"/>
    <w:multiLevelType w:val="multilevel"/>
    <w:tmpl w:val="6AD8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4F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0F"/>
    <w:rsid w:val="00097D81"/>
    <w:rsid w:val="004050A0"/>
    <w:rsid w:val="004F45C9"/>
    <w:rsid w:val="005C09F8"/>
    <w:rsid w:val="006825FF"/>
    <w:rsid w:val="00792A78"/>
    <w:rsid w:val="008B0349"/>
    <w:rsid w:val="00906356"/>
    <w:rsid w:val="00A2690F"/>
    <w:rsid w:val="00A97D55"/>
    <w:rsid w:val="00F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5A9"/>
  <w15:docId w15:val="{ED563CD2-F4B8-4D13-B693-BEA1C84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9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9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D4F49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color w:val="5D4F49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2020-11-05T21:23:00Z</dcterms:created>
  <dcterms:modified xsi:type="dcterms:W3CDTF">2020-11-05T21:23:00Z</dcterms:modified>
</cp:coreProperties>
</file>